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E4565B">
              <w:rPr>
                <w:b/>
              </w:rPr>
              <w:t>Powered gates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>
              <w:rPr>
                <w:b/>
                <w:lang w:eastAsia="en-GB"/>
              </w:rPr>
              <w:fldChar w:fldCharType="begin">
                <w:ffData>
                  <w:name w:val="Text55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3" w:name="Text55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3"/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6E75E2" w:rsidRPr="006E75E2" w:rsidTr="00263794">
        <w:trPr>
          <w:trHeight w:val="680"/>
          <w:jc w:val="center"/>
        </w:trPr>
        <w:tc>
          <w:tcPr>
            <w:tcW w:w="15730" w:type="dxa"/>
            <w:gridSpan w:val="9"/>
          </w:tcPr>
          <w:p w:rsidR="00CF3A49" w:rsidRDefault="00CF3A49" w:rsidP="006E75E2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CF3A49" w:rsidRDefault="006E75E2" w:rsidP="006E75E2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 MUST be made s</w:t>
            </w:r>
            <w:r w:rsidR="00CF3A49"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 that does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6E75E2" w:rsidRDefault="006E75E2" w:rsidP="006E75E2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CF3A49" w:rsidRPr="006E75E2" w:rsidRDefault="00CF3A49" w:rsidP="006E75E2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5C71D1" w:rsidRPr="006E75E2" w:rsidTr="005C71D1">
        <w:trPr>
          <w:trHeight w:val="680"/>
          <w:jc w:val="center"/>
        </w:trPr>
        <w:tc>
          <w:tcPr>
            <w:tcW w:w="1694" w:type="dxa"/>
          </w:tcPr>
          <w:p w:rsidR="008A367E" w:rsidRPr="00C452B6" w:rsidRDefault="0005105B" w:rsidP="006E75E2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C452B6">
              <w:rPr>
                <w:rFonts w:cs="Arial"/>
                <w:b/>
                <w:sz w:val="22"/>
                <w:szCs w:val="22"/>
              </w:rPr>
              <w:lastRenderedPageBreak/>
              <w:t>Impact from / being struck by powered gate</w:t>
            </w:r>
          </w:p>
        </w:tc>
        <w:tc>
          <w:tcPr>
            <w:tcW w:w="2409" w:type="dxa"/>
          </w:tcPr>
          <w:p w:rsidR="008A367E" w:rsidRDefault="0005105B" w:rsidP="006E75E2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Pupil, Visitors near the gate when opening / closing</w:t>
            </w:r>
          </w:p>
          <w:p w:rsidR="0005105B" w:rsidRPr="006E75E2" w:rsidRDefault="0005105B" w:rsidP="006E75E2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Bruises, lacerations, broken bones,</w:t>
            </w:r>
            <w:r w:rsidR="00727E51">
              <w:rPr>
                <w:rFonts w:cs="Arial"/>
                <w:sz w:val="22"/>
                <w:szCs w:val="22"/>
              </w:rPr>
              <w:t xml:space="preserve"> damage to vehicles</w:t>
            </w:r>
            <w:r>
              <w:rPr>
                <w:rFonts w:cs="Arial"/>
                <w:sz w:val="22"/>
                <w:szCs w:val="22"/>
              </w:rPr>
              <w:t xml:space="preserve"> etc</w:t>
            </w:r>
          </w:p>
        </w:tc>
        <w:tc>
          <w:tcPr>
            <w:tcW w:w="3612" w:type="dxa"/>
          </w:tcPr>
          <w:p w:rsidR="008A367E" w:rsidRDefault="0005105B" w:rsidP="006E75E2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Barriers in place to prevent persons entering zone where the gates </w:t>
            </w:r>
            <w:r w:rsidR="00727E51">
              <w:rPr>
                <w:rFonts w:ascii="Arial" w:hAnsi="Arial" w:cs="Arial"/>
                <w:sz w:val="22"/>
                <w:szCs w:val="22"/>
              </w:rPr>
              <w:t>are in operation</w:t>
            </w:r>
          </w:p>
          <w:p w:rsidR="0005105B" w:rsidRDefault="0005105B" w:rsidP="0005105B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Light beam</w:t>
            </w:r>
            <w:r w:rsidRPr="0005105B">
              <w:rPr>
                <w:rFonts w:ascii="Arial" w:hAnsi="Arial" w:cs="Arial"/>
                <w:sz w:val="22"/>
                <w:szCs w:val="22"/>
              </w:rPr>
              <w:t xml:space="preserve"> sensor on vehicle gate stops and reverses gate if obst</w:t>
            </w:r>
            <w:r w:rsidR="00727E51">
              <w:rPr>
                <w:rFonts w:ascii="Arial" w:hAnsi="Arial" w:cs="Arial"/>
                <w:sz w:val="22"/>
                <w:szCs w:val="22"/>
              </w:rPr>
              <w:t>ruction detected in danger zone</w:t>
            </w:r>
          </w:p>
          <w:p w:rsidR="0005105B" w:rsidRDefault="0005105B" w:rsidP="0005105B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05105B">
              <w:rPr>
                <w:rFonts w:ascii="Arial" w:hAnsi="Arial" w:cs="Arial"/>
                <w:sz w:val="22"/>
                <w:szCs w:val="22"/>
              </w:rPr>
              <w:t xml:space="preserve">Limited forces when meeting a person or obstacle that do not exceed BS EN 12453:2017 </w:t>
            </w:r>
            <w:r w:rsidR="00727E51">
              <w:rPr>
                <w:rFonts w:ascii="Arial" w:hAnsi="Arial" w:cs="Arial"/>
                <w:sz w:val="22"/>
                <w:szCs w:val="22"/>
              </w:rPr>
              <w:t>recommendations</w:t>
            </w:r>
          </w:p>
          <w:p w:rsidR="0005105B" w:rsidRDefault="0005105B" w:rsidP="0005105B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05105B">
              <w:rPr>
                <w:rFonts w:ascii="Arial" w:hAnsi="Arial" w:cs="Arial"/>
                <w:sz w:val="22"/>
                <w:szCs w:val="22"/>
              </w:rPr>
              <w:t>Motor control stops and reverses gate on contact with ob</w:t>
            </w:r>
            <w:r>
              <w:rPr>
                <w:rFonts w:ascii="Arial" w:hAnsi="Arial" w:cs="Arial"/>
                <w:sz w:val="22"/>
                <w:szCs w:val="22"/>
              </w:rPr>
              <w:t>struction</w:t>
            </w:r>
          </w:p>
          <w:p w:rsidR="0005105B" w:rsidRDefault="00151570" w:rsidP="0005105B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151570">
              <w:rPr>
                <w:rFonts w:ascii="Arial" w:hAnsi="Arial" w:cs="Arial"/>
                <w:sz w:val="22"/>
                <w:szCs w:val="22"/>
              </w:rPr>
              <w:t>Sensitive protective equipment</w:t>
            </w:r>
            <w:r w:rsidR="00924F35">
              <w:rPr>
                <w:rFonts w:ascii="Arial" w:hAnsi="Arial" w:cs="Arial"/>
                <w:sz w:val="22"/>
                <w:szCs w:val="22"/>
              </w:rPr>
              <w:t xml:space="preserve"> (e.g. </w:t>
            </w:r>
            <w:r w:rsidRPr="00151570">
              <w:rPr>
                <w:rFonts w:ascii="Arial" w:hAnsi="Arial" w:cs="Arial"/>
                <w:sz w:val="22"/>
                <w:szCs w:val="22"/>
              </w:rPr>
              <w:t>pressure sensitive strips, safety sensor flooring, light barriers, infra-red</w:t>
            </w:r>
            <w:r w:rsidR="00727E51">
              <w:rPr>
                <w:rFonts w:ascii="Arial" w:hAnsi="Arial" w:cs="Arial"/>
                <w:sz w:val="22"/>
                <w:szCs w:val="22"/>
              </w:rPr>
              <w:t xml:space="preserve"> detectors</w:t>
            </w:r>
            <w:r w:rsidR="00924F35">
              <w:rPr>
                <w:rFonts w:ascii="Arial" w:hAnsi="Arial" w:cs="Arial"/>
                <w:sz w:val="22"/>
                <w:szCs w:val="22"/>
              </w:rPr>
              <w:t>)</w:t>
            </w:r>
            <w:r w:rsidR="00727E51">
              <w:rPr>
                <w:rFonts w:ascii="Arial" w:hAnsi="Arial" w:cs="Arial"/>
                <w:sz w:val="22"/>
                <w:szCs w:val="22"/>
              </w:rPr>
              <w:t xml:space="preserve"> fitted. E.g. </w:t>
            </w:r>
            <w:r w:rsidRPr="00151570">
              <w:rPr>
                <w:rFonts w:ascii="Arial" w:hAnsi="Arial" w:cs="Arial"/>
                <w:sz w:val="22"/>
                <w:szCs w:val="22"/>
              </w:rPr>
              <w:t xml:space="preserve">Pressure Sensitive Protective Equipment </w:t>
            </w:r>
            <w:r w:rsidR="00727E51">
              <w:rPr>
                <w:rFonts w:ascii="Arial" w:hAnsi="Arial" w:cs="Arial"/>
                <w:sz w:val="22"/>
                <w:szCs w:val="22"/>
              </w:rPr>
              <w:t>(</w:t>
            </w:r>
            <w:r w:rsidRPr="00151570">
              <w:rPr>
                <w:rFonts w:ascii="Arial" w:hAnsi="Arial" w:cs="Arial"/>
                <w:sz w:val="22"/>
                <w:szCs w:val="22"/>
              </w:rPr>
              <w:t>PSPE</w:t>
            </w:r>
            <w:r w:rsidR="00727E51">
              <w:rPr>
                <w:rFonts w:ascii="Arial" w:hAnsi="Arial" w:cs="Arial"/>
                <w:sz w:val="22"/>
                <w:szCs w:val="22"/>
              </w:rPr>
              <w:t>)</w:t>
            </w:r>
            <w:r w:rsidRPr="00151570">
              <w:rPr>
                <w:rFonts w:ascii="Arial" w:hAnsi="Arial" w:cs="Arial"/>
                <w:sz w:val="22"/>
                <w:szCs w:val="22"/>
              </w:rPr>
              <w:t xml:space="preserve"> or Electro-Sensitive Protective Equipment </w:t>
            </w:r>
            <w:r w:rsidR="00727E51">
              <w:rPr>
                <w:rFonts w:ascii="Arial" w:hAnsi="Arial" w:cs="Arial"/>
                <w:sz w:val="22"/>
                <w:szCs w:val="22"/>
              </w:rPr>
              <w:t>(</w:t>
            </w:r>
            <w:r w:rsidRPr="00151570">
              <w:rPr>
                <w:rFonts w:ascii="Arial" w:hAnsi="Arial" w:cs="Arial"/>
                <w:sz w:val="22"/>
                <w:szCs w:val="22"/>
              </w:rPr>
              <w:t>ESPE)</w:t>
            </w:r>
          </w:p>
          <w:p w:rsidR="00924F35" w:rsidRDefault="00924F35" w:rsidP="0005105B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There are no sharp areas. </w:t>
            </w:r>
          </w:p>
          <w:p w:rsidR="00151570" w:rsidRPr="0005105B" w:rsidRDefault="00151570" w:rsidP="0005105B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sharp areas are covered</w:t>
            </w:r>
            <w:r w:rsidR="00924F3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/</w:t>
            </w:r>
            <w:r w:rsidR="00924F3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guarded</w:t>
            </w:r>
          </w:p>
        </w:tc>
        <w:tc>
          <w:tcPr>
            <w:tcW w:w="3613" w:type="dxa"/>
          </w:tcPr>
          <w:p w:rsidR="008A367E" w:rsidRDefault="0005105B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Regular maintenance and servicing of gates by competent contractor</w:t>
            </w:r>
          </w:p>
          <w:p w:rsidR="00727E51" w:rsidRPr="006E75E2" w:rsidRDefault="00727E51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Daily checks by site manager/caretaker</w:t>
            </w:r>
          </w:p>
        </w:tc>
        <w:tc>
          <w:tcPr>
            <w:tcW w:w="1425" w:type="dxa"/>
          </w:tcPr>
          <w:p w:rsidR="008A367E" w:rsidRPr="006E75E2" w:rsidRDefault="008A367E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8A367E" w:rsidRPr="006E75E2" w:rsidRDefault="008A367E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8A367E" w:rsidRPr="006E75E2" w:rsidRDefault="008A367E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8A367E" w:rsidRPr="006E75E2" w:rsidRDefault="008A367E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8A367E" w:rsidRPr="006E75E2" w:rsidRDefault="008A367E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05105B" w:rsidRPr="006E75E2" w:rsidTr="005C71D1">
        <w:trPr>
          <w:trHeight w:val="680"/>
          <w:jc w:val="center"/>
        </w:trPr>
        <w:tc>
          <w:tcPr>
            <w:tcW w:w="1694" w:type="dxa"/>
          </w:tcPr>
          <w:p w:rsidR="0005105B" w:rsidRPr="00C452B6" w:rsidRDefault="00151570" w:rsidP="006E75E2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C452B6">
              <w:rPr>
                <w:rFonts w:cs="Arial"/>
                <w:b/>
                <w:sz w:val="22"/>
                <w:szCs w:val="22"/>
              </w:rPr>
              <w:lastRenderedPageBreak/>
              <w:t>Shearing or entrapment from moving parts</w:t>
            </w:r>
          </w:p>
        </w:tc>
        <w:tc>
          <w:tcPr>
            <w:tcW w:w="2409" w:type="dxa"/>
          </w:tcPr>
          <w:p w:rsidR="0005105B" w:rsidRDefault="00151570" w:rsidP="006E75E2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 above</w:t>
            </w:r>
          </w:p>
        </w:tc>
        <w:tc>
          <w:tcPr>
            <w:tcW w:w="3612" w:type="dxa"/>
          </w:tcPr>
          <w:p w:rsidR="0005105B" w:rsidRPr="00151570" w:rsidRDefault="00151570" w:rsidP="00151570">
            <w:pPr>
              <w:pStyle w:val="BodyTextIndent"/>
              <w:numPr>
                <w:ilvl w:val="0"/>
                <w:numId w:val="8"/>
              </w:numPr>
              <w:spacing w:before="60"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151570">
              <w:rPr>
                <w:rFonts w:ascii="Arial" w:hAnsi="Arial" w:cs="Arial"/>
                <w:bCs/>
                <w:sz w:val="22"/>
                <w:szCs w:val="22"/>
              </w:rPr>
              <w:t>Sensitive Plates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fitted to prevent </w:t>
            </w:r>
            <w:r w:rsidR="00E005AD">
              <w:rPr>
                <w:rFonts w:ascii="Arial" w:hAnsi="Arial" w:cs="Arial"/>
                <w:bCs/>
                <w:sz w:val="22"/>
                <w:szCs w:val="22"/>
              </w:rPr>
              <w:t>full closure</w:t>
            </w:r>
          </w:p>
          <w:p w:rsidR="00151570" w:rsidRPr="00151570" w:rsidRDefault="00151570" w:rsidP="00151570">
            <w:pPr>
              <w:pStyle w:val="BodyTextIndent"/>
              <w:numPr>
                <w:ilvl w:val="0"/>
                <w:numId w:val="8"/>
              </w:numPr>
              <w:spacing w:before="60"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Enclosed</w:t>
            </w:r>
            <w:r w:rsidR="00212F13">
              <w:rPr>
                <w:rFonts w:ascii="Arial" w:hAnsi="Arial" w:cs="Arial"/>
                <w:bCs/>
                <w:sz w:val="22"/>
                <w:szCs w:val="22"/>
              </w:rPr>
              <w:t>/guarded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motor drives</w:t>
            </w:r>
          </w:p>
          <w:p w:rsidR="00151570" w:rsidRPr="006E75E2" w:rsidRDefault="00151570" w:rsidP="00151570">
            <w:pPr>
              <w:pStyle w:val="BodyTextIndent"/>
              <w:numPr>
                <w:ilvl w:val="0"/>
                <w:numId w:val="8"/>
              </w:numPr>
              <w:spacing w:before="60"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Finger/hand trap guards fitted between gate and post</w:t>
            </w:r>
          </w:p>
        </w:tc>
        <w:tc>
          <w:tcPr>
            <w:tcW w:w="3613" w:type="dxa"/>
          </w:tcPr>
          <w:p w:rsidR="0005105B" w:rsidRDefault="00151570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Regular servicing &amp; maintenance by a competent contractor</w:t>
            </w:r>
          </w:p>
          <w:p w:rsidR="00151570" w:rsidRPr="006E75E2" w:rsidRDefault="00151570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Daily checks by site manager/caretaker</w:t>
            </w:r>
          </w:p>
        </w:tc>
        <w:tc>
          <w:tcPr>
            <w:tcW w:w="1425" w:type="dxa"/>
          </w:tcPr>
          <w:p w:rsidR="0005105B" w:rsidRPr="006E75E2" w:rsidRDefault="0005105B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05105B" w:rsidRPr="006E75E2" w:rsidRDefault="0005105B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5105B" w:rsidRPr="006E75E2" w:rsidRDefault="0005105B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5105B" w:rsidRPr="006E75E2" w:rsidRDefault="0005105B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05105B" w:rsidRPr="006E75E2" w:rsidRDefault="0005105B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51570" w:rsidRPr="006E75E2" w:rsidTr="005C71D1">
        <w:trPr>
          <w:trHeight w:val="680"/>
          <w:jc w:val="center"/>
        </w:trPr>
        <w:tc>
          <w:tcPr>
            <w:tcW w:w="1694" w:type="dxa"/>
          </w:tcPr>
          <w:p w:rsidR="00151570" w:rsidRPr="00C452B6" w:rsidRDefault="00727E51" w:rsidP="006E75E2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C452B6">
              <w:rPr>
                <w:rFonts w:cs="Arial"/>
                <w:b/>
                <w:sz w:val="22"/>
                <w:szCs w:val="22"/>
              </w:rPr>
              <w:t>Cuts, hooking hazards</w:t>
            </w:r>
          </w:p>
        </w:tc>
        <w:tc>
          <w:tcPr>
            <w:tcW w:w="2409" w:type="dxa"/>
          </w:tcPr>
          <w:p w:rsidR="00151570" w:rsidRDefault="00727E51" w:rsidP="006E75E2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 above</w:t>
            </w:r>
          </w:p>
        </w:tc>
        <w:tc>
          <w:tcPr>
            <w:tcW w:w="3612" w:type="dxa"/>
          </w:tcPr>
          <w:p w:rsidR="00924F35" w:rsidRDefault="00924F35" w:rsidP="00924F35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There are no sharp areas. </w:t>
            </w:r>
          </w:p>
          <w:p w:rsidR="00924F35" w:rsidRDefault="00924F35" w:rsidP="00924F35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sharp areas are covered / guarded</w:t>
            </w:r>
          </w:p>
          <w:p w:rsidR="00727E51" w:rsidRPr="006E75E2" w:rsidRDefault="00727E51" w:rsidP="006E75E2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727E51">
              <w:rPr>
                <w:rFonts w:ascii="Arial" w:hAnsi="Arial" w:cs="Arial"/>
                <w:sz w:val="22"/>
                <w:szCs w:val="22"/>
              </w:rPr>
              <w:t xml:space="preserve">Pressure Sensitive Protective Equipment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727E51">
              <w:rPr>
                <w:rFonts w:ascii="Arial" w:hAnsi="Arial" w:cs="Arial"/>
                <w:sz w:val="22"/>
                <w:szCs w:val="22"/>
              </w:rPr>
              <w:t>PSPE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Pr="00727E51">
              <w:rPr>
                <w:rFonts w:ascii="Arial" w:hAnsi="Arial" w:cs="Arial"/>
                <w:sz w:val="22"/>
                <w:szCs w:val="22"/>
              </w:rPr>
              <w:t xml:space="preserve"> or Electro-Sensitive Protective Equipment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727E51">
              <w:rPr>
                <w:rFonts w:ascii="Arial" w:hAnsi="Arial" w:cs="Arial"/>
                <w:sz w:val="22"/>
                <w:szCs w:val="22"/>
              </w:rPr>
              <w:t>ESPE</w:t>
            </w:r>
            <w:r>
              <w:rPr>
                <w:rFonts w:ascii="Arial" w:hAnsi="Arial" w:cs="Arial"/>
                <w:sz w:val="22"/>
                <w:szCs w:val="22"/>
              </w:rPr>
              <w:t>) is fitted</w:t>
            </w:r>
          </w:p>
        </w:tc>
        <w:tc>
          <w:tcPr>
            <w:tcW w:w="3613" w:type="dxa"/>
          </w:tcPr>
          <w:p w:rsidR="00151570" w:rsidRPr="006E75E2" w:rsidRDefault="00727E51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As above</w:t>
            </w:r>
          </w:p>
        </w:tc>
        <w:tc>
          <w:tcPr>
            <w:tcW w:w="1425" w:type="dxa"/>
          </w:tcPr>
          <w:p w:rsidR="00151570" w:rsidRPr="006E75E2" w:rsidRDefault="00151570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51570" w:rsidRPr="006E75E2" w:rsidRDefault="00151570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1570" w:rsidRPr="006E75E2" w:rsidRDefault="00151570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1570" w:rsidRPr="006E75E2" w:rsidRDefault="00151570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51570" w:rsidRPr="006E75E2" w:rsidRDefault="00151570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E005AD" w:rsidRPr="006E75E2" w:rsidTr="005C71D1">
        <w:trPr>
          <w:trHeight w:val="680"/>
          <w:jc w:val="center"/>
        </w:trPr>
        <w:tc>
          <w:tcPr>
            <w:tcW w:w="1694" w:type="dxa"/>
          </w:tcPr>
          <w:p w:rsidR="00E005AD" w:rsidRPr="00C452B6" w:rsidRDefault="00E005AD" w:rsidP="006E75E2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C452B6">
              <w:rPr>
                <w:rFonts w:cs="Arial"/>
                <w:b/>
                <w:sz w:val="22"/>
                <w:szCs w:val="22"/>
              </w:rPr>
              <w:t>Electricity supply</w:t>
            </w:r>
          </w:p>
        </w:tc>
        <w:tc>
          <w:tcPr>
            <w:tcW w:w="2409" w:type="dxa"/>
          </w:tcPr>
          <w:p w:rsidR="00E005AD" w:rsidRDefault="00E005AD" w:rsidP="006E75E2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 above</w:t>
            </w:r>
          </w:p>
          <w:p w:rsidR="00E005AD" w:rsidRDefault="00E005AD" w:rsidP="006E75E2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Shock, electrocution</w:t>
            </w:r>
          </w:p>
        </w:tc>
        <w:tc>
          <w:tcPr>
            <w:tcW w:w="3612" w:type="dxa"/>
          </w:tcPr>
          <w:p w:rsidR="00E005AD" w:rsidRDefault="00E005AD" w:rsidP="00924F35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Gates are fitted with RCD/Fuse/earthed to prevent surges and metal parts becoming live.</w:t>
            </w:r>
          </w:p>
        </w:tc>
        <w:tc>
          <w:tcPr>
            <w:tcW w:w="3613" w:type="dxa"/>
          </w:tcPr>
          <w:p w:rsidR="00E005AD" w:rsidRDefault="00E005AD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Regular servicing &amp; maintenance by a competent contractor.</w:t>
            </w:r>
          </w:p>
        </w:tc>
        <w:tc>
          <w:tcPr>
            <w:tcW w:w="1425" w:type="dxa"/>
          </w:tcPr>
          <w:p w:rsidR="00E005AD" w:rsidRPr="006E75E2" w:rsidRDefault="00E005AD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005AD" w:rsidRPr="006E75E2" w:rsidRDefault="00E005AD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E005AD" w:rsidRPr="006E75E2" w:rsidRDefault="00E005AD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E005AD" w:rsidRPr="006E75E2" w:rsidRDefault="00E005AD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E005AD" w:rsidRPr="006E75E2" w:rsidRDefault="00E005AD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924F35" w:rsidRPr="006E75E2" w:rsidTr="005C71D1">
        <w:trPr>
          <w:trHeight w:val="680"/>
          <w:jc w:val="center"/>
        </w:trPr>
        <w:tc>
          <w:tcPr>
            <w:tcW w:w="1694" w:type="dxa"/>
          </w:tcPr>
          <w:p w:rsidR="00924F35" w:rsidRPr="00C452B6" w:rsidRDefault="00924F35" w:rsidP="006E75E2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C452B6">
              <w:rPr>
                <w:rFonts w:cs="Arial"/>
                <w:b/>
                <w:sz w:val="22"/>
                <w:szCs w:val="22"/>
              </w:rPr>
              <w:t>Safety measures fail or are overcome leading to accident</w:t>
            </w:r>
          </w:p>
        </w:tc>
        <w:tc>
          <w:tcPr>
            <w:tcW w:w="2409" w:type="dxa"/>
          </w:tcPr>
          <w:p w:rsidR="00924F35" w:rsidRDefault="00924F35" w:rsidP="006E75E2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 above</w:t>
            </w:r>
            <w:bookmarkStart w:id="4" w:name="_GoBack"/>
            <w:bookmarkEnd w:id="4"/>
          </w:p>
        </w:tc>
        <w:tc>
          <w:tcPr>
            <w:tcW w:w="3612" w:type="dxa"/>
          </w:tcPr>
          <w:p w:rsidR="00924F35" w:rsidRDefault="00924F35" w:rsidP="006E75E2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Manual override system is known by key members of staff who supervise at busy times (e.g. arrival and end of school day)</w:t>
            </w:r>
          </w:p>
          <w:p w:rsidR="00924F35" w:rsidRDefault="00924F35" w:rsidP="006E75E2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First aid provision available on site </w:t>
            </w:r>
          </w:p>
          <w:p w:rsidR="00212F13" w:rsidRDefault="00212F13" w:rsidP="006E75E2">
            <w:pPr>
              <w:pStyle w:val="BodyTextIndent"/>
              <w:numPr>
                <w:ilvl w:val="0"/>
                <w:numId w:val="5"/>
              </w:numPr>
              <w:spacing w:before="60" w:after="120" w:line="276" w:lineRule="auto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Ambulance contacted for any serious injuries beyond a first aider</w:t>
            </w:r>
          </w:p>
        </w:tc>
        <w:tc>
          <w:tcPr>
            <w:tcW w:w="3613" w:type="dxa"/>
          </w:tcPr>
          <w:p w:rsidR="00924F35" w:rsidRDefault="00924F35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Gates isolated until competent contractor gives okay to bring back into use.</w:t>
            </w:r>
          </w:p>
        </w:tc>
        <w:tc>
          <w:tcPr>
            <w:tcW w:w="1425" w:type="dxa"/>
          </w:tcPr>
          <w:p w:rsidR="00924F35" w:rsidRPr="006E75E2" w:rsidRDefault="00924F35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924F35" w:rsidRPr="006E75E2" w:rsidRDefault="00924F35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24F35" w:rsidRPr="006E75E2" w:rsidRDefault="00924F35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24F35" w:rsidRPr="006E75E2" w:rsidRDefault="00924F35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924F35" w:rsidRPr="006E75E2" w:rsidRDefault="00924F35" w:rsidP="006E75E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5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7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8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9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0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1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2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3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4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5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6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6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212F13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67E" w:rsidRDefault="008A367E" w:rsidP="00874BB6">
      <w:r>
        <w:separator/>
      </w:r>
    </w:p>
    <w:p w:rsidR="008A367E" w:rsidRDefault="008A367E" w:rsidP="00874BB6"/>
  </w:endnote>
  <w:endnote w:type="continuationSeparator" w:id="0">
    <w:p w:rsidR="008A367E" w:rsidRDefault="008A367E" w:rsidP="00874BB6">
      <w:r>
        <w:continuationSeparator/>
      </w:r>
    </w:p>
    <w:p w:rsidR="008A367E" w:rsidRDefault="008A367E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CF3A49">
      <w:rPr>
        <w:b/>
        <w:noProof/>
      </w:rPr>
      <w:t>1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CF3A49">
      <w:rPr>
        <w:b/>
        <w:noProof/>
      </w:rPr>
      <w:t>4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67E" w:rsidRDefault="008A367E" w:rsidP="00874BB6">
      <w:r>
        <w:separator/>
      </w:r>
    </w:p>
    <w:p w:rsidR="008A367E" w:rsidRDefault="008A367E" w:rsidP="00874BB6"/>
  </w:footnote>
  <w:footnote w:type="continuationSeparator" w:id="0">
    <w:p w:rsidR="008A367E" w:rsidRDefault="008A367E" w:rsidP="00874BB6">
      <w:r>
        <w:continuationSeparator/>
      </w:r>
    </w:p>
    <w:p w:rsidR="008A367E" w:rsidRDefault="008A367E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5C01ADB"/>
    <w:multiLevelType w:val="hybridMultilevel"/>
    <w:tmpl w:val="F4BED5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C60A0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7"/>
  </w:num>
  <w:num w:numId="7">
    <w:abstractNumId w:val="5"/>
  </w:num>
  <w:num w:numId="8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67E"/>
    <w:rsid w:val="00001F56"/>
    <w:rsid w:val="00027448"/>
    <w:rsid w:val="0005105B"/>
    <w:rsid w:val="00054BC1"/>
    <w:rsid w:val="000619D6"/>
    <w:rsid w:val="00062CF3"/>
    <w:rsid w:val="000673D5"/>
    <w:rsid w:val="00074E4E"/>
    <w:rsid w:val="00082322"/>
    <w:rsid w:val="000827B7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1570"/>
    <w:rsid w:val="00157453"/>
    <w:rsid w:val="0018098F"/>
    <w:rsid w:val="001B3440"/>
    <w:rsid w:val="001E3387"/>
    <w:rsid w:val="00212F13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F6DB0"/>
    <w:rsid w:val="00403FE8"/>
    <w:rsid w:val="0041368A"/>
    <w:rsid w:val="00455F24"/>
    <w:rsid w:val="004703FF"/>
    <w:rsid w:val="004906A0"/>
    <w:rsid w:val="004B38A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75E2"/>
    <w:rsid w:val="00727E51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24F35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E3F02"/>
    <w:rsid w:val="00BF4FC7"/>
    <w:rsid w:val="00C132B3"/>
    <w:rsid w:val="00C14D90"/>
    <w:rsid w:val="00C356EE"/>
    <w:rsid w:val="00C42F28"/>
    <w:rsid w:val="00C452B6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3A49"/>
    <w:rsid w:val="00CF4D02"/>
    <w:rsid w:val="00CF7DA6"/>
    <w:rsid w:val="00D10CC7"/>
    <w:rsid w:val="00D124A0"/>
    <w:rsid w:val="00D12BE5"/>
    <w:rsid w:val="00D47605"/>
    <w:rsid w:val="00D50389"/>
    <w:rsid w:val="00DB1E10"/>
    <w:rsid w:val="00DE5030"/>
    <w:rsid w:val="00E005AD"/>
    <w:rsid w:val="00E06A78"/>
    <w:rsid w:val="00E075DB"/>
    <w:rsid w:val="00E4565B"/>
    <w:rsid w:val="00E52D74"/>
    <w:rsid w:val="00E7054C"/>
    <w:rsid w:val="00E903CA"/>
    <w:rsid w:val="00E96650"/>
    <w:rsid w:val="00EB42EE"/>
    <w:rsid w:val="00ED4E79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551C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656CB18-D5DA-4C2E-B7A6-67A56A484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Rbc-c-nas-01\home1$\Terry_Hassall\Documents\Imported%20Documents\ARC%20International\Documents%202017\Forms\Risk%20Assessmen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Template</Template>
  <TotalTime>33</TotalTime>
  <Pages>4</Pages>
  <Words>527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5</cp:revision>
  <cp:lastPrinted>2017-10-02T20:03:00Z</cp:lastPrinted>
  <dcterms:created xsi:type="dcterms:W3CDTF">2019-02-19T17:25:00Z</dcterms:created>
  <dcterms:modified xsi:type="dcterms:W3CDTF">2019-03-03T21:32:00Z</dcterms:modified>
</cp:coreProperties>
</file>