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2F0630">
              <w:t xml:space="preserve"> </w:t>
            </w:r>
            <w:r w:rsidR="002F0630" w:rsidRPr="00933E45">
              <w:rPr>
                <w:b/>
              </w:rPr>
              <w:t>Offsite Visits</w:t>
            </w:r>
            <w:r w:rsidR="002B0228">
              <w:rPr>
                <w:b/>
              </w:rPr>
              <w:t xml:space="preserve"> </w:t>
            </w:r>
            <w:r w:rsidR="002B0228" w:rsidRPr="00933E45">
              <w:rPr>
                <w:b/>
                <w:lang w:eastAsia="en-GB"/>
              </w:rPr>
              <w:t xml:space="preserve"> Amusement / Pleasure / Theme Park</w:t>
            </w:r>
            <w:r w:rsidR="002B0228" w:rsidRPr="002F0630">
              <w:rPr>
                <w:lang w:eastAsia="en-GB"/>
              </w:rPr>
              <w:t xml:space="preserve">   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2F0630" w:rsidRPr="002F0630">
              <w:rPr>
                <w:lang w:eastAsia="en-GB"/>
              </w:rPr>
              <w:t xml:space="preserve">   </w:t>
            </w:r>
            <w:r w:rsidR="002B0228"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="002B0228">
              <w:rPr>
                <w:b/>
                <w:lang w:eastAsia="en-GB"/>
              </w:rPr>
              <w:instrText xml:space="preserve"> FORMTEXT </w:instrText>
            </w:r>
            <w:r w:rsidR="002B0228">
              <w:rPr>
                <w:b/>
                <w:lang w:eastAsia="en-GB"/>
              </w:rPr>
            </w:r>
            <w:r w:rsidR="002B0228">
              <w:rPr>
                <w:b/>
                <w:lang w:eastAsia="en-GB"/>
              </w:rPr>
              <w:fldChar w:fldCharType="separate"/>
            </w:r>
            <w:r w:rsidR="002B0228">
              <w:rPr>
                <w:b/>
                <w:noProof/>
                <w:lang w:eastAsia="en-GB"/>
              </w:rPr>
              <w:t> </w:t>
            </w:r>
            <w:r w:rsidR="002B0228">
              <w:rPr>
                <w:b/>
                <w:noProof/>
                <w:lang w:eastAsia="en-GB"/>
              </w:rPr>
              <w:t> </w:t>
            </w:r>
            <w:r w:rsidR="002B0228">
              <w:rPr>
                <w:b/>
                <w:noProof/>
                <w:lang w:eastAsia="en-GB"/>
              </w:rPr>
              <w:t> </w:t>
            </w:r>
            <w:r w:rsidR="002B0228">
              <w:rPr>
                <w:b/>
                <w:noProof/>
                <w:lang w:eastAsia="en-GB"/>
              </w:rPr>
              <w:t> </w:t>
            </w:r>
            <w:r w:rsidR="002B0228">
              <w:rPr>
                <w:b/>
                <w:noProof/>
                <w:lang w:eastAsia="en-GB"/>
              </w:rPr>
              <w:t> </w:t>
            </w:r>
            <w:r w:rsidR="002B0228">
              <w:rPr>
                <w:b/>
                <w:lang w:eastAsia="en-GB"/>
              </w:rPr>
              <w:fldChar w:fldCharType="end"/>
            </w:r>
            <w:r w:rsidR="002F0630" w:rsidRPr="002F0630">
              <w:rPr>
                <w:lang w:eastAsia="en-GB"/>
              </w:rPr>
              <w:t xml:space="preserve"> 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0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0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933E45">
              <w:rPr>
                <w:b/>
                <w:lang w:eastAsia="en-GB"/>
              </w:rPr>
              <w:t>O</w:t>
            </w:r>
            <w:r w:rsidR="001F0B13">
              <w:rPr>
                <w:b/>
                <w:lang w:eastAsia="en-GB"/>
              </w:rPr>
              <w:t>S</w:t>
            </w:r>
            <w:r w:rsidR="00933E45">
              <w:rPr>
                <w:b/>
                <w:lang w:eastAsia="en-GB"/>
              </w:rPr>
              <w:t>V006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B84EB5" w:rsidRPr="00207C30" w:rsidTr="005C71D1">
        <w:trPr>
          <w:trHeight w:val="680"/>
          <w:jc w:val="center"/>
        </w:trPr>
        <w:tc>
          <w:tcPr>
            <w:tcW w:w="1694" w:type="dxa"/>
            <w:vMerge w:val="restart"/>
          </w:tcPr>
          <w:p w:rsidR="00B84EB5" w:rsidRPr="002B0228" w:rsidRDefault="00B84EB5" w:rsidP="002F0630">
            <w:pPr>
              <w:spacing w:after="8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2B0228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 xml:space="preserve">Visits to amusement / pleasure / </w:t>
            </w:r>
            <w:r w:rsidRPr="002B0228">
              <w:rPr>
                <w:rFonts w:cs="Arial"/>
                <w:b/>
                <w:sz w:val="22"/>
                <w:szCs w:val="22"/>
                <w:lang w:eastAsia="en-GB"/>
              </w:rPr>
              <w:br/>
              <w:t>theme parks</w:t>
            </w:r>
          </w:p>
        </w:tc>
        <w:tc>
          <w:tcPr>
            <w:tcW w:w="2409" w:type="dxa"/>
          </w:tcPr>
          <w:p w:rsidR="00B84EB5" w:rsidRPr="00842A05" w:rsidRDefault="00B84EB5" w:rsidP="002F0630">
            <w:pPr>
              <w:spacing w:after="100"/>
              <w:rPr>
                <w:sz w:val="22"/>
                <w:szCs w:val="22"/>
              </w:rPr>
            </w:pPr>
            <w:r w:rsidRPr="002B0228">
              <w:rPr>
                <w:sz w:val="22"/>
                <w:szCs w:val="22"/>
              </w:rPr>
              <w:t>Staff, pupils, voluntary helpers, collision with moving vehicle</w:t>
            </w:r>
            <w:bookmarkStart w:id="2" w:name="_GoBack"/>
            <w:bookmarkEnd w:id="2"/>
          </w:p>
        </w:tc>
        <w:tc>
          <w:tcPr>
            <w:tcW w:w="3612" w:type="dxa"/>
          </w:tcPr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Pupils to be supervised when in areas where vehicles are in motion.</w:t>
            </w:r>
          </w:p>
        </w:tc>
        <w:tc>
          <w:tcPr>
            <w:tcW w:w="3613" w:type="dxa"/>
          </w:tcPr>
          <w:p w:rsidR="00B84EB5" w:rsidRPr="00350447" w:rsidRDefault="00B84EB5" w:rsidP="002F0630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84EB5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84EB5" w:rsidRPr="002B0228" w:rsidRDefault="00B84EB5" w:rsidP="002F0630">
            <w:pPr>
              <w:spacing w:after="80"/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B84EB5" w:rsidRPr="002B0228" w:rsidRDefault="00B84EB5" w:rsidP="002F0630">
            <w:pPr>
              <w:spacing w:after="100"/>
              <w:rPr>
                <w:sz w:val="22"/>
                <w:szCs w:val="22"/>
              </w:rPr>
            </w:pPr>
            <w:r w:rsidRPr="002B0228">
              <w:rPr>
                <w:rFonts w:cs="Arial"/>
                <w:sz w:val="22"/>
                <w:szCs w:val="22"/>
                <w:lang w:eastAsia="en-GB"/>
              </w:rPr>
              <w:t xml:space="preserve">Staff, pupils, voluntary helpers. Slips, trips and falls on same or different levels. </w:t>
            </w:r>
            <w:r w:rsidRPr="002B0228">
              <w:rPr>
                <w:sz w:val="22"/>
                <w:szCs w:val="22"/>
              </w:rPr>
              <w:t>Fall from height (steps / viewing balconies).</w:t>
            </w:r>
          </w:p>
        </w:tc>
        <w:tc>
          <w:tcPr>
            <w:tcW w:w="3612" w:type="dxa"/>
          </w:tcPr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Group leader / staff to brief all pupils on all hazards, accident procedures, out of bounds areas / activities and codes of conduct throughout activity.</w:t>
            </w:r>
          </w:p>
        </w:tc>
        <w:tc>
          <w:tcPr>
            <w:tcW w:w="3613" w:type="dxa"/>
          </w:tcPr>
          <w:p w:rsidR="00B84EB5" w:rsidRPr="00350447" w:rsidRDefault="00B84EB5" w:rsidP="002F0630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84EB5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84EB5" w:rsidRPr="002B0228" w:rsidRDefault="00B84EB5" w:rsidP="002F0630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84EB5" w:rsidRPr="002B0228" w:rsidRDefault="00B84EB5" w:rsidP="002F0630">
            <w:pPr>
              <w:spacing w:after="100"/>
              <w:rPr>
                <w:rFonts w:cs="Arial"/>
                <w:sz w:val="22"/>
                <w:szCs w:val="22"/>
                <w:lang w:eastAsia="en-GB"/>
              </w:rPr>
            </w:pPr>
            <w:r w:rsidRPr="002B0228">
              <w:rPr>
                <w:rFonts w:cs="Arial"/>
                <w:sz w:val="22"/>
                <w:szCs w:val="22"/>
                <w:lang w:eastAsia="en-GB"/>
              </w:rPr>
              <w:t>Pupils, staff and voluntary helpers, Inappropriate behaviour / horseplay</w:t>
            </w:r>
          </w:p>
        </w:tc>
        <w:tc>
          <w:tcPr>
            <w:tcW w:w="3612" w:type="dxa"/>
          </w:tcPr>
          <w:p w:rsidR="00B84EB5" w:rsidRPr="002B0228" w:rsidRDefault="00B84EB5" w:rsidP="002F0630">
            <w:pPr>
              <w:pStyle w:val="BodyTextIndent"/>
              <w:numPr>
                <w:ilvl w:val="0"/>
                <w:numId w:val="10"/>
              </w:numPr>
              <w:spacing w:after="100"/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Pupils briefed and monitored on codes of conduct throughout activity</w:t>
            </w:r>
          </w:p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 xml:space="preserve">Relevant standards, codes of practice, and </w:t>
            </w:r>
            <w:proofErr w:type="spellStart"/>
            <w:r w:rsidRPr="002B0228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2B0228">
              <w:rPr>
                <w:rFonts w:ascii="Arial" w:hAnsi="Arial" w:cs="Arial"/>
                <w:sz w:val="22"/>
                <w:szCs w:val="22"/>
              </w:rPr>
              <w:t xml:space="preserve"> guidance followed</w:t>
            </w:r>
          </w:p>
        </w:tc>
        <w:tc>
          <w:tcPr>
            <w:tcW w:w="3613" w:type="dxa"/>
          </w:tcPr>
          <w:p w:rsidR="00B84EB5" w:rsidRPr="008B2B55" w:rsidRDefault="00B84EB5" w:rsidP="002F0630">
            <w:pPr>
              <w:pStyle w:val="BodyTextIndent"/>
              <w:spacing w:after="10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84EB5" w:rsidRPr="00207C30" w:rsidTr="005C71D1">
        <w:trPr>
          <w:trHeight w:val="680"/>
          <w:jc w:val="center"/>
        </w:trPr>
        <w:tc>
          <w:tcPr>
            <w:tcW w:w="1694" w:type="dxa"/>
            <w:vMerge/>
          </w:tcPr>
          <w:p w:rsidR="00B84EB5" w:rsidRPr="002B0228" w:rsidRDefault="00B84EB5" w:rsidP="002F0630">
            <w:pPr>
              <w:spacing w:after="80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</w:tcPr>
          <w:p w:rsidR="00B84EB5" w:rsidRPr="002B0228" w:rsidRDefault="00B84EB5" w:rsidP="002F0630">
            <w:pPr>
              <w:spacing w:after="100"/>
              <w:rPr>
                <w:rFonts w:cs="Arial"/>
                <w:sz w:val="22"/>
                <w:szCs w:val="22"/>
                <w:lang w:eastAsia="en-GB"/>
              </w:rPr>
            </w:pPr>
            <w:r w:rsidRPr="002B0228">
              <w:rPr>
                <w:sz w:val="22"/>
                <w:szCs w:val="22"/>
              </w:rPr>
              <w:t>Pupils, getting lost / Abduction.</w:t>
            </w:r>
          </w:p>
        </w:tc>
        <w:tc>
          <w:tcPr>
            <w:tcW w:w="3612" w:type="dxa"/>
          </w:tcPr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Pupils to carry, maps and plans, contact telephone numbers and emergency contacts.</w:t>
            </w:r>
          </w:p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Pupils instructed to meet a member of staff at predetermined time intervals at set rendezvous points</w:t>
            </w:r>
          </w:p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Pupils instructed to walkabout in minimum group No. of (to be determined by age and ability)</w:t>
            </w:r>
          </w:p>
          <w:p w:rsidR="00B84EB5" w:rsidRPr="002B0228" w:rsidRDefault="00B84EB5" w:rsidP="002F0630">
            <w:pPr>
              <w:pStyle w:val="BodyTextIndent"/>
              <w:numPr>
                <w:ilvl w:val="0"/>
                <w:numId w:val="5"/>
              </w:numPr>
              <w:spacing w:after="100"/>
              <w:rPr>
                <w:rFonts w:ascii="Arial" w:hAnsi="Arial" w:cs="Arial"/>
                <w:sz w:val="22"/>
                <w:szCs w:val="22"/>
              </w:rPr>
            </w:pPr>
            <w:r w:rsidRPr="002B0228">
              <w:rPr>
                <w:rFonts w:ascii="Arial" w:hAnsi="Arial" w:cs="Arial"/>
                <w:sz w:val="22"/>
                <w:szCs w:val="22"/>
              </w:rPr>
              <w:t>Head counts at end of free time.</w:t>
            </w:r>
          </w:p>
        </w:tc>
        <w:tc>
          <w:tcPr>
            <w:tcW w:w="3613" w:type="dxa"/>
          </w:tcPr>
          <w:p w:rsidR="00B84EB5" w:rsidRPr="00350447" w:rsidRDefault="00B84EB5" w:rsidP="002F0630">
            <w:pPr>
              <w:pStyle w:val="BodyTextIndent"/>
              <w:spacing w:after="100"/>
              <w:ind w:left="36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425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84EB5" w:rsidRPr="00207C30" w:rsidRDefault="00B84EB5" w:rsidP="002F063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5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6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7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8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9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0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1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2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3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4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842A05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630" w:rsidRDefault="002F0630" w:rsidP="00874BB6">
      <w:r>
        <w:separator/>
      </w:r>
    </w:p>
    <w:p w:rsidR="002F0630" w:rsidRDefault="002F0630" w:rsidP="00874BB6"/>
  </w:endnote>
  <w:endnote w:type="continuationSeparator" w:id="0">
    <w:p w:rsidR="002F0630" w:rsidRDefault="002F0630" w:rsidP="00874BB6">
      <w:r>
        <w:continuationSeparator/>
      </w:r>
    </w:p>
    <w:p w:rsidR="002F0630" w:rsidRDefault="002F0630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630" w:rsidRDefault="002F0630" w:rsidP="00874BB6">
      <w:r>
        <w:separator/>
      </w:r>
    </w:p>
    <w:p w:rsidR="002F0630" w:rsidRDefault="002F0630" w:rsidP="00874BB6"/>
  </w:footnote>
  <w:footnote w:type="continuationSeparator" w:id="0">
    <w:p w:rsidR="002F0630" w:rsidRDefault="002F0630" w:rsidP="00874BB6">
      <w:r>
        <w:continuationSeparator/>
      </w:r>
    </w:p>
    <w:p w:rsidR="002F0630" w:rsidRDefault="002F0630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630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1F0B13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0228"/>
    <w:rsid w:val="002B15BA"/>
    <w:rsid w:val="002B1B17"/>
    <w:rsid w:val="002B2510"/>
    <w:rsid w:val="002B27A9"/>
    <w:rsid w:val="002B334B"/>
    <w:rsid w:val="002D38DA"/>
    <w:rsid w:val="002D5C0C"/>
    <w:rsid w:val="002F0630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42A05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E45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84EB5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7FB2F42"/>
  <w15:chartTrackingRefBased/>
  <w15:docId w15:val="{A5D37157-498F-465E-BB99-2D443BC5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21</TotalTime>
  <Pages>3</Pages>
  <Words>398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6</cp:revision>
  <cp:lastPrinted>2017-10-02T20:03:00Z</cp:lastPrinted>
  <dcterms:created xsi:type="dcterms:W3CDTF">2019-02-26T09:07:00Z</dcterms:created>
  <dcterms:modified xsi:type="dcterms:W3CDTF">2019-03-03T19:11:00Z</dcterms:modified>
</cp:coreProperties>
</file>