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9E1C9F">
              <w:rPr>
                <w:b/>
              </w:rPr>
              <w:t>Off Site Visits Abroad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9E1C9F">
              <w:rPr>
                <w:b/>
                <w:lang w:eastAsia="en-GB"/>
              </w:rPr>
              <w:t>OV007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2265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143DA1">
        <w:trPr>
          <w:trHeight w:val="825"/>
          <w:tblHeader/>
          <w:jc w:val="center"/>
        </w:trPr>
        <w:tc>
          <w:tcPr>
            <w:tcW w:w="1838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265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143DA1">
        <w:trPr>
          <w:trHeight w:val="395"/>
          <w:tblHeader/>
          <w:jc w:val="center"/>
        </w:trPr>
        <w:tc>
          <w:tcPr>
            <w:tcW w:w="1838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523DF1">
        <w:trPr>
          <w:trHeight w:val="680"/>
          <w:jc w:val="center"/>
        </w:trPr>
        <w:tc>
          <w:tcPr>
            <w:tcW w:w="15730" w:type="dxa"/>
            <w:gridSpan w:val="9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523DF1" w:rsidRPr="00207C30" w:rsidTr="00143DA1">
        <w:trPr>
          <w:trHeight w:val="680"/>
          <w:jc w:val="center"/>
        </w:trPr>
        <w:tc>
          <w:tcPr>
            <w:tcW w:w="1838" w:type="dxa"/>
          </w:tcPr>
          <w:p w:rsidR="00523DF1" w:rsidRPr="009E1C9F" w:rsidRDefault="00523DF1" w:rsidP="00523DF1">
            <w:pPr>
              <w:spacing w:after="120"/>
              <w:rPr>
                <w:rFonts w:cs="Arial"/>
                <w:b/>
                <w:sz w:val="22"/>
                <w:szCs w:val="22"/>
              </w:rPr>
            </w:pPr>
            <w:r w:rsidRPr="009E1C9F">
              <w:rPr>
                <w:rFonts w:cs="Arial"/>
                <w:b/>
                <w:sz w:val="22"/>
                <w:szCs w:val="22"/>
              </w:rPr>
              <w:lastRenderedPageBreak/>
              <w:t>No direct supervision of the pupil</w:t>
            </w:r>
          </w:p>
        </w:tc>
        <w:tc>
          <w:tcPr>
            <w:tcW w:w="2265" w:type="dxa"/>
          </w:tcPr>
          <w:p w:rsidR="00523DF1" w:rsidRPr="009E1C9F" w:rsidRDefault="00523DF1" w:rsidP="00523DF1">
            <w:pPr>
              <w:spacing w:after="120"/>
              <w:rPr>
                <w:rFonts w:cs="Arial"/>
                <w:sz w:val="22"/>
                <w:szCs w:val="22"/>
              </w:rPr>
            </w:pPr>
            <w:r w:rsidRPr="009E1C9F">
              <w:rPr>
                <w:rFonts w:cs="Arial"/>
                <w:sz w:val="22"/>
                <w:szCs w:val="22"/>
              </w:rPr>
              <w:t>Young person on visit, no point of contact for dealing with personal problems or concerns associated with staying with a host family that they do not know</w:t>
            </w:r>
          </w:p>
        </w:tc>
        <w:tc>
          <w:tcPr>
            <w:tcW w:w="3612" w:type="dxa"/>
          </w:tcPr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Age / gender and personal attributes / physical needs are considered prior to a host family being selected to ensure that the match is appropriate</w:t>
            </w:r>
          </w:p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Telephone contact point to be determined.  Staff to maintain regular contact with young person</w:t>
            </w:r>
          </w:p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Regular meetings are arranged with all young persons for any problems to be discussed.</w:t>
            </w:r>
          </w:p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Dietary needs to be identified and the host family made aware of any specific requirements in advance</w:t>
            </w:r>
          </w:p>
        </w:tc>
        <w:tc>
          <w:tcPr>
            <w:tcW w:w="3613" w:type="dxa"/>
          </w:tcPr>
          <w:p w:rsidR="00523DF1" w:rsidRPr="00FC2BFD" w:rsidRDefault="00523DF1" w:rsidP="00523DF1">
            <w:pPr>
              <w:pStyle w:val="BodyTextIndent"/>
              <w:spacing w:after="12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523DF1" w:rsidRPr="00207C30" w:rsidTr="00143DA1">
        <w:trPr>
          <w:trHeight w:val="680"/>
          <w:jc w:val="center"/>
        </w:trPr>
        <w:tc>
          <w:tcPr>
            <w:tcW w:w="1838" w:type="dxa"/>
          </w:tcPr>
          <w:p w:rsidR="00523DF1" w:rsidRPr="009E1C9F" w:rsidRDefault="00523DF1" w:rsidP="00523DF1">
            <w:pPr>
              <w:spacing w:after="120"/>
              <w:rPr>
                <w:rFonts w:cs="Arial"/>
                <w:b/>
                <w:sz w:val="22"/>
                <w:szCs w:val="22"/>
              </w:rPr>
            </w:pPr>
            <w:r w:rsidRPr="009E1C9F">
              <w:rPr>
                <w:rFonts w:cs="Arial"/>
                <w:b/>
                <w:sz w:val="22"/>
                <w:szCs w:val="22"/>
              </w:rPr>
              <w:t>Inability to speak language confidently / communicate effectively</w:t>
            </w:r>
          </w:p>
        </w:tc>
        <w:tc>
          <w:tcPr>
            <w:tcW w:w="2265" w:type="dxa"/>
          </w:tcPr>
          <w:p w:rsidR="00523DF1" w:rsidRPr="009E1C9F" w:rsidRDefault="00523DF1" w:rsidP="00523DF1">
            <w:pPr>
              <w:spacing w:after="120"/>
              <w:rPr>
                <w:rFonts w:cs="Arial"/>
                <w:sz w:val="22"/>
                <w:szCs w:val="22"/>
              </w:rPr>
            </w:pPr>
            <w:r w:rsidRPr="009E1C9F">
              <w:rPr>
                <w:rFonts w:cs="Arial"/>
                <w:sz w:val="22"/>
                <w:szCs w:val="22"/>
              </w:rPr>
              <w:t>Young person on visit may be unable to discuss or understand health, safety and welfare matters</w:t>
            </w:r>
          </w:p>
        </w:tc>
        <w:tc>
          <w:tcPr>
            <w:tcW w:w="3612" w:type="dxa"/>
          </w:tcPr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Ability to speak language is considered prior to a host family being selected to ensure that the match is appropriate to ensure effective communication.</w:t>
            </w:r>
          </w:p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Party leader can be contacted to assist with any clarification the young person may have.</w:t>
            </w:r>
          </w:p>
        </w:tc>
        <w:tc>
          <w:tcPr>
            <w:tcW w:w="3613" w:type="dxa"/>
          </w:tcPr>
          <w:p w:rsidR="00523DF1" w:rsidRPr="0018098F" w:rsidRDefault="00523DF1" w:rsidP="00523DF1">
            <w:pPr>
              <w:pStyle w:val="BodyTextIndent"/>
              <w:spacing w:after="12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523DF1" w:rsidRPr="00207C30" w:rsidTr="00143DA1">
        <w:trPr>
          <w:trHeight w:val="680"/>
          <w:jc w:val="center"/>
        </w:trPr>
        <w:tc>
          <w:tcPr>
            <w:tcW w:w="1838" w:type="dxa"/>
          </w:tcPr>
          <w:p w:rsidR="00523DF1" w:rsidRPr="009E1C9F" w:rsidRDefault="00523DF1" w:rsidP="00523DF1">
            <w:pPr>
              <w:spacing w:after="120"/>
              <w:rPr>
                <w:rFonts w:cs="Arial"/>
                <w:b/>
                <w:sz w:val="22"/>
                <w:szCs w:val="22"/>
              </w:rPr>
            </w:pPr>
            <w:r w:rsidRPr="009E1C9F">
              <w:rPr>
                <w:rFonts w:cs="Arial"/>
                <w:b/>
                <w:sz w:val="22"/>
                <w:szCs w:val="22"/>
              </w:rPr>
              <w:t xml:space="preserve">Unfamiliarity with foreign </w:t>
            </w:r>
            <w:r w:rsidRPr="009E1C9F">
              <w:rPr>
                <w:rFonts w:cs="Arial"/>
                <w:b/>
                <w:sz w:val="22"/>
                <w:szCs w:val="22"/>
              </w:rPr>
              <w:lastRenderedPageBreak/>
              <w:t>rules / regulations etc</w:t>
            </w:r>
          </w:p>
        </w:tc>
        <w:tc>
          <w:tcPr>
            <w:tcW w:w="2265" w:type="dxa"/>
          </w:tcPr>
          <w:p w:rsidR="00523DF1" w:rsidRPr="009E1C9F" w:rsidRDefault="00523DF1" w:rsidP="00523DF1">
            <w:pPr>
              <w:spacing w:after="120"/>
              <w:rPr>
                <w:rFonts w:cs="Arial"/>
                <w:sz w:val="22"/>
                <w:szCs w:val="22"/>
              </w:rPr>
            </w:pPr>
            <w:r w:rsidRPr="009E1C9F">
              <w:rPr>
                <w:rFonts w:cs="Arial"/>
                <w:sz w:val="22"/>
                <w:szCs w:val="22"/>
              </w:rPr>
              <w:lastRenderedPageBreak/>
              <w:t xml:space="preserve">Young person on visit, no awareness of what to do in an </w:t>
            </w:r>
            <w:r w:rsidRPr="009E1C9F">
              <w:rPr>
                <w:rFonts w:cs="Arial"/>
                <w:sz w:val="22"/>
                <w:szCs w:val="22"/>
              </w:rPr>
              <w:lastRenderedPageBreak/>
              <w:t>emergency or who to contact etc.</w:t>
            </w:r>
          </w:p>
        </w:tc>
        <w:tc>
          <w:tcPr>
            <w:tcW w:w="3612" w:type="dxa"/>
          </w:tcPr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lastRenderedPageBreak/>
              <w:t xml:space="preserve">Pre-visit classes / sessions are carried out with the young </w:t>
            </w:r>
            <w:r w:rsidRPr="009E1C9F">
              <w:rPr>
                <w:rFonts w:ascii="Arial" w:hAnsi="Arial" w:cs="Arial"/>
                <w:sz w:val="22"/>
                <w:szCs w:val="22"/>
              </w:rPr>
              <w:lastRenderedPageBreak/>
              <w:t>person to highlight important rules / regulations.</w:t>
            </w:r>
          </w:p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Nearest British Embassy / Consulate details known.</w:t>
            </w:r>
          </w:p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Young person and host family provided with emergency contact details.</w:t>
            </w:r>
          </w:p>
        </w:tc>
        <w:tc>
          <w:tcPr>
            <w:tcW w:w="3613" w:type="dxa"/>
          </w:tcPr>
          <w:p w:rsidR="00523DF1" w:rsidRPr="0018098F" w:rsidRDefault="00523DF1" w:rsidP="00523DF1">
            <w:pPr>
              <w:pStyle w:val="BodyTextIndent"/>
              <w:spacing w:after="12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523DF1" w:rsidRPr="00207C30" w:rsidTr="00143DA1">
        <w:trPr>
          <w:trHeight w:val="680"/>
          <w:jc w:val="center"/>
        </w:trPr>
        <w:tc>
          <w:tcPr>
            <w:tcW w:w="1838" w:type="dxa"/>
          </w:tcPr>
          <w:p w:rsidR="00523DF1" w:rsidRPr="009E1C9F" w:rsidRDefault="00523DF1" w:rsidP="00523DF1">
            <w:pPr>
              <w:spacing w:after="100"/>
              <w:rPr>
                <w:rFonts w:cs="Arial"/>
                <w:b/>
                <w:sz w:val="22"/>
                <w:szCs w:val="22"/>
              </w:rPr>
            </w:pPr>
            <w:r w:rsidRPr="009E1C9F">
              <w:rPr>
                <w:rFonts w:cs="Arial"/>
                <w:b/>
                <w:sz w:val="22"/>
                <w:szCs w:val="22"/>
              </w:rPr>
              <w:t>Exchange / twinning leading to unfamiliarity with persons or location</w:t>
            </w:r>
          </w:p>
        </w:tc>
        <w:tc>
          <w:tcPr>
            <w:tcW w:w="2265" w:type="dxa"/>
          </w:tcPr>
          <w:p w:rsidR="00523DF1" w:rsidRPr="009E1C9F" w:rsidRDefault="00523DF1" w:rsidP="00523DF1">
            <w:pPr>
              <w:spacing w:after="100"/>
              <w:rPr>
                <w:rFonts w:cs="Arial"/>
                <w:sz w:val="22"/>
                <w:szCs w:val="22"/>
              </w:rPr>
            </w:pPr>
            <w:r w:rsidRPr="009E1C9F">
              <w:rPr>
                <w:rFonts w:cs="Arial"/>
                <w:sz w:val="22"/>
                <w:szCs w:val="22"/>
              </w:rPr>
              <w:t>Young person on visit may easily get lost or have nobody whom they feel comfortable in talking to.</w:t>
            </w:r>
          </w:p>
        </w:tc>
        <w:tc>
          <w:tcPr>
            <w:tcW w:w="3612" w:type="dxa"/>
          </w:tcPr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Familiarisation of the host premises and location to be encouraged by host family.</w:t>
            </w:r>
          </w:p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The Group leader must use exchange establishments that are known to the school or those which have been recommended by other Group leaders.</w:t>
            </w:r>
          </w:p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Emergency contact numbers / places are agreed and shared before the party are dispersed.</w:t>
            </w:r>
          </w:p>
        </w:tc>
        <w:tc>
          <w:tcPr>
            <w:tcW w:w="3613" w:type="dxa"/>
          </w:tcPr>
          <w:p w:rsidR="00523DF1" w:rsidRPr="0018098F" w:rsidRDefault="00523DF1" w:rsidP="00523DF1">
            <w:pPr>
              <w:pStyle w:val="BodyTextIndent"/>
              <w:spacing w:after="10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523DF1" w:rsidRPr="00207C30" w:rsidTr="00143DA1">
        <w:trPr>
          <w:trHeight w:val="680"/>
          <w:jc w:val="center"/>
        </w:trPr>
        <w:tc>
          <w:tcPr>
            <w:tcW w:w="1838" w:type="dxa"/>
          </w:tcPr>
          <w:p w:rsidR="00523DF1" w:rsidRPr="009E1C9F" w:rsidRDefault="00523DF1" w:rsidP="00523DF1">
            <w:pPr>
              <w:spacing w:after="100"/>
              <w:rPr>
                <w:rFonts w:cs="Arial"/>
                <w:b/>
                <w:sz w:val="22"/>
                <w:szCs w:val="22"/>
              </w:rPr>
            </w:pPr>
            <w:r w:rsidRPr="009E1C9F">
              <w:rPr>
                <w:rFonts w:cs="Arial"/>
                <w:b/>
                <w:sz w:val="22"/>
                <w:szCs w:val="22"/>
              </w:rPr>
              <w:t>Host family members or relatives / friends of host family</w:t>
            </w:r>
          </w:p>
        </w:tc>
        <w:tc>
          <w:tcPr>
            <w:tcW w:w="2265" w:type="dxa"/>
          </w:tcPr>
          <w:p w:rsidR="00523DF1" w:rsidRPr="009E1C9F" w:rsidRDefault="00523DF1" w:rsidP="00523DF1">
            <w:pPr>
              <w:spacing w:after="100"/>
              <w:rPr>
                <w:rFonts w:cs="Arial"/>
                <w:sz w:val="22"/>
                <w:szCs w:val="22"/>
              </w:rPr>
            </w:pPr>
            <w:r w:rsidRPr="009E1C9F">
              <w:rPr>
                <w:rFonts w:cs="Arial"/>
                <w:sz w:val="22"/>
                <w:szCs w:val="22"/>
              </w:rPr>
              <w:t>Young person on visit, physical or verbal assault / abuse to pupil</w:t>
            </w:r>
          </w:p>
          <w:p w:rsidR="00523DF1" w:rsidRPr="009E1C9F" w:rsidRDefault="00523DF1" w:rsidP="00523DF1">
            <w:pPr>
              <w:spacing w:after="100"/>
              <w:rPr>
                <w:rFonts w:cs="Arial"/>
                <w:sz w:val="22"/>
                <w:szCs w:val="22"/>
              </w:rPr>
            </w:pPr>
          </w:p>
        </w:tc>
        <w:tc>
          <w:tcPr>
            <w:tcW w:w="3612" w:type="dxa"/>
          </w:tcPr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Reassurance to be obtained prior to the trip commencing that all arrangements have been put into place and that any checks, (including criminal checks) have been undertaken where reasonably practicable.</w:t>
            </w:r>
          </w:p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 xml:space="preserve">Allegations made by young persons will be taken seriously, investigated and </w:t>
            </w:r>
            <w:r w:rsidRPr="009E1C9F">
              <w:rPr>
                <w:rFonts w:ascii="Arial" w:hAnsi="Arial" w:cs="Arial"/>
                <w:sz w:val="22"/>
                <w:szCs w:val="22"/>
              </w:rPr>
              <w:lastRenderedPageBreak/>
              <w:t>reported to the relevant authorities.</w:t>
            </w:r>
          </w:p>
        </w:tc>
        <w:tc>
          <w:tcPr>
            <w:tcW w:w="3613" w:type="dxa"/>
          </w:tcPr>
          <w:p w:rsidR="00523DF1" w:rsidRPr="0018098F" w:rsidRDefault="00523DF1" w:rsidP="00523DF1">
            <w:pPr>
              <w:pStyle w:val="BodyTextIndent"/>
              <w:spacing w:after="10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523DF1" w:rsidRPr="00207C30" w:rsidTr="00143DA1">
        <w:trPr>
          <w:trHeight w:val="680"/>
          <w:jc w:val="center"/>
        </w:trPr>
        <w:tc>
          <w:tcPr>
            <w:tcW w:w="1838" w:type="dxa"/>
          </w:tcPr>
          <w:p w:rsidR="00523DF1" w:rsidRPr="009E1C9F" w:rsidRDefault="00523DF1" w:rsidP="00523DF1">
            <w:pPr>
              <w:spacing w:after="100"/>
              <w:rPr>
                <w:rFonts w:cs="Arial"/>
                <w:b/>
                <w:sz w:val="22"/>
                <w:szCs w:val="22"/>
              </w:rPr>
            </w:pPr>
            <w:r w:rsidRPr="009E1C9F">
              <w:rPr>
                <w:rFonts w:cs="Arial"/>
                <w:b/>
                <w:sz w:val="22"/>
                <w:szCs w:val="22"/>
              </w:rPr>
              <w:t>Lack of awareness of medical needs of the exchange pupil by the host family</w:t>
            </w:r>
          </w:p>
          <w:p w:rsidR="00523DF1" w:rsidRPr="009E1C9F" w:rsidRDefault="00523DF1" w:rsidP="00523DF1">
            <w:pPr>
              <w:spacing w:after="10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265" w:type="dxa"/>
          </w:tcPr>
          <w:p w:rsidR="00523DF1" w:rsidRPr="009E1C9F" w:rsidRDefault="00523DF1" w:rsidP="00523DF1">
            <w:pPr>
              <w:spacing w:after="100"/>
              <w:rPr>
                <w:rFonts w:cs="Arial"/>
                <w:sz w:val="22"/>
                <w:szCs w:val="22"/>
              </w:rPr>
            </w:pPr>
            <w:r w:rsidRPr="009E1C9F">
              <w:rPr>
                <w:rFonts w:cs="Arial"/>
                <w:sz w:val="22"/>
                <w:szCs w:val="22"/>
              </w:rPr>
              <w:t>Young person on visit, deterioration or commencement of medical condition</w:t>
            </w:r>
          </w:p>
        </w:tc>
        <w:tc>
          <w:tcPr>
            <w:tcW w:w="3612" w:type="dxa"/>
          </w:tcPr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Medical information, including known allergies to be obtained for those going on exchange / twinning visits and important information passed onto the host family.</w:t>
            </w:r>
          </w:p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 xml:space="preserve">Medication to be taken with exchange pupil / young person including dosage requirements.  </w:t>
            </w:r>
          </w:p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Medical insurance to be in place before the party leave.</w:t>
            </w:r>
          </w:p>
        </w:tc>
        <w:tc>
          <w:tcPr>
            <w:tcW w:w="3613" w:type="dxa"/>
          </w:tcPr>
          <w:p w:rsidR="00523DF1" w:rsidRPr="0030599F" w:rsidRDefault="00523DF1" w:rsidP="00523DF1">
            <w:pPr>
              <w:pStyle w:val="BodyTextIndent"/>
              <w:spacing w:after="10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523DF1" w:rsidRPr="00207C30" w:rsidTr="00143DA1">
        <w:trPr>
          <w:trHeight w:val="680"/>
          <w:jc w:val="center"/>
        </w:trPr>
        <w:tc>
          <w:tcPr>
            <w:tcW w:w="1838" w:type="dxa"/>
          </w:tcPr>
          <w:p w:rsidR="00523DF1" w:rsidRPr="009E1C9F" w:rsidRDefault="00523DF1" w:rsidP="00523DF1">
            <w:pPr>
              <w:spacing w:after="100"/>
              <w:rPr>
                <w:rFonts w:cs="Arial"/>
                <w:b/>
                <w:sz w:val="22"/>
                <w:szCs w:val="22"/>
              </w:rPr>
            </w:pPr>
            <w:r w:rsidRPr="009E1C9F">
              <w:rPr>
                <w:rFonts w:cs="Arial"/>
                <w:b/>
                <w:sz w:val="22"/>
                <w:szCs w:val="22"/>
              </w:rPr>
              <w:t>Lack of awareness of any allergies that the pupil may have</w:t>
            </w:r>
          </w:p>
        </w:tc>
        <w:tc>
          <w:tcPr>
            <w:tcW w:w="2265" w:type="dxa"/>
          </w:tcPr>
          <w:p w:rsidR="00523DF1" w:rsidRPr="009E1C9F" w:rsidRDefault="00523DF1" w:rsidP="00523DF1">
            <w:pPr>
              <w:spacing w:after="100"/>
              <w:rPr>
                <w:rFonts w:cs="Arial"/>
                <w:sz w:val="22"/>
                <w:szCs w:val="22"/>
              </w:rPr>
            </w:pPr>
            <w:r w:rsidRPr="009E1C9F">
              <w:rPr>
                <w:rFonts w:cs="Arial"/>
                <w:sz w:val="22"/>
                <w:szCs w:val="22"/>
              </w:rPr>
              <w:t>Young person on visit, allergic reaction from exposure to a material – food, plant, insect, animal etc.</w:t>
            </w:r>
          </w:p>
          <w:p w:rsidR="00523DF1" w:rsidRPr="009E1C9F" w:rsidRDefault="00523DF1" w:rsidP="00523DF1">
            <w:pPr>
              <w:spacing w:after="100"/>
              <w:rPr>
                <w:rFonts w:cs="Arial"/>
                <w:sz w:val="22"/>
                <w:szCs w:val="22"/>
              </w:rPr>
            </w:pPr>
          </w:p>
        </w:tc>
        <w:tc>
          <w:tcPr>
            <w:tcW w:w="3612" w:type="dxa"/>
          </w:tcPr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Parents / carers are asked to complete a medical form / questionnaire before the visit is undertaken.</w:t>
            </w:r>
          </w:p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Findings of the form / questionnaire are made available to the host family where applicable.</w:t>
            </w:r>
          </w:p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Assurance from a GP may need to be sought where deemed necessary to ensure the health and safety of the individual.</w:t>
            </w:r>
          </w:p>
        </w:tc>
        <w:tc>
          <w:tcPr>
            <w:tcW w:w="3613" w:type="dxa"/>
          </w:tcPr>
          <w:p w:rsidR="00523DF1" w:rsidRPr="0018098F" w:rsidRDefault="00523DF1" w:rsidP="00523DF1">
            <w:pPr>
              <w:pStyle w:val="BodyTextIndent"/>
              <w:spacing w:after="10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523DF1" w:rsidRPr="00207C30" w:rsidTr="00143DA1">
        <w:trPr>
          <w:trHeight w:val="680"/>
          <w:jc w:val="center"/>
        </w:trPr>
        <w:tc>
          <w:tcPr>
            <w:tcW w:w="1838" w:type="dxa"/>
          </w:tcPr>
          <w:p w:rsidR="00523DF1" w:rsidRPr="009E1C9F" w:rsidRDefault="00523DF1" w:rsidP="00523DF1">
            <w:pPr>
              <w:spacing w:after="100"/>
              <w:rPr>
                <w:rFonts w:cs="Arial"/>
                <w:b/>
                <w:sz w:val="22"/>
                <w:szCs w:val="22"/>
              </w:rPr>
            </w:pPr>
            <w:r w:rsidRPr="009E1C9F">
              <w:rPr>
                <w:rFonts w:cs="Arial"/>
                <w:b/>
                <w:sz w:val="22"/>
                <w:szCs w:val="22"/>
              </w:rPr>
              <w:lastRenderedPageBreak/>
              <w:t>Foreign speaking personnel at venture activity centre</w:t>
            </w:r>
          </w:p>
        </w:tc>
        <w:tc>
          <w:tcPr>
            <w:tcW w:w="2265" w:type="dxa"/>
          </w:tcPr>
          <w:p w:rsidR="00523DF1" w:rsidRPr="009E1C9F" w:rsidRDefault="00523DF1" w:rsidP="00523DF1">
            <w:pPr>
              <w:spacing w:after="100"/>
              <w:rPr>
                <w:rFonts w:cs="Arial"/>
                <w:sz w:val="22"/>
                <w:szCs w:val="22"/>
              </w:rPr>
            </w:pPr>
            <w:r w:rsidRPr="009E1C9F">
              <w:rPr>
                <w:rFonts w:cs="Arial"/>
                <w:sz w:val="22"/>
                <w:szCs w:val="22"/>
              </w:rPr>
              <w:t>Young person on visit, health and safety precautions may not be correctly implemented or information provided on known hazards not understood</w:t>
            </w:r>
          </w:p>
        </w:tc>
        <w:tc>
          <w:tcPr>
            <w:tcW w:w="3612" w:type="dxa"/>
          </w:tcPr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Ensure that persons undertaking the activity understand the language being used or use English-speaking centres.</w:t>
            </w:r>
          </w:p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Party leader or other member with language skills accompanies young persons to the activity to act as interpreter.</w:t>
            </w:r>
          </w:p>
        </w:tc>
        <w:tc>
          <w:tcPr>
            <w:tcW w:w="3613" w:type="dxa"/>
          </w:tcPr>
          <w:p w:rsidR="00523DF1" w:rsidRPr="0018098F" w:rsidRDefault="00523DF1" w:rsidP="00523DF1">
            <w:pPr>
              <w:pStyle w:val="BodyTextIndent"/>
              <w:spacing w:after="10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523DF1" w:rsidRPr="00207C30" w:rsidTr="00143DA1">
        <w:trPr>
          <w:trHeight w:val="680"/>
          <w:jc w:val="center"/>
        </w:trPr>
        <w:tc>
          <w:tcPr>
            <w:tcW w:w="1838" w:type="dxa"/>
          </w:tcPr>
          <w:p w:rsidR="00523DF1" w:rsidRPr="009E1C9F" w:rsidRDefault="00523DF1" w:rsidP="00523DF1">
            <w:pPr>
              <w:spacing w:after="100"/>
              <w:rPr>
                <w:rFonts w:cs="Arial"/>
                <w:b/>
                <w:sz w:val="22"/>
                <w:szCs w:val="22"/>
              </w:rPr>
            </w:pPr>
            <w:r w:rsidRPr="009E1C9F">
              <w:rPr>
                <w:rFonts w:cs="Arial"/>
                <w:b/>
                <w:sz w:val="22"/>
                <w:szCs w:val="22"/>
              </w:rPr>
              <w:t>Transport to / from activities etc</w:t>
            </w:r>
          </w:p>
        </w:tc>
        <w:tc>
          <w:tcPr>
            <w:tcW w:w="2265" w:type="dxa"/>
          </w:tcPr>
          <w:p w:rsidR="00523DF1" w:rsidRPr="009E1C9F" w:rsidRDefault="00523DF1" w:rsidP="00523DF1">
            <w:pPr>
              <w:spacing w:after="100"/>
              <w:rPr>
                <w:rFonts w:cs="Arial"/>
                <w:sz w:val="22"/>
                <w:szCs w:val="22"/>
              </w:rPr>
            </w:pPr>
            <w:r w:rsidRPr="009E1C9F">
              <w:rPr>
                <w:rFonts w:cs="Arial"/>
                <w:sz w:val="22"/>
                <w:szCs w:val="22"/>
              </w:rPr>
              <w:t>Young person on visit, accident involving mode of transport used – minor to severe injury or death</w:t>
            </w:r>
          </w:p>
          <w:p w:rsidR="00523DF1" w:rsidRPr="009E1C9F" w:rsidRDefault="00523DF1" w:rsidP="00523DF1">
            <w:pPr>
              <w:spacing w:after="100"/>
              <w:rPr>
                <w:rFonts w:cs="Arial"/>
                <w:sz w:val="22"/>
                <w:szCs w:val="22"/>
              </w:rPr>
            </w:pPr>
          </w:p>
          <w:p w:rsidR="00523DF1" w:rsidRPr="009E1C9F" w:rsidRDefault="00523DF1" w:rsidP="00523DF1">
            <w:pPr>
              <w:spacing w:after="100"/>
              <w:rPr>
                <w:rFonts w:cs="Arial"/>
                <w:sz w:val="22"/>
                <w:szCs w:val="22"/>
              </w:rPr>
            </w:pPr>
            <w:r w:rsidRPr="009E1C9F">
              <w:rPr>
                <w:rFonts w:cs="Arial"/>
                <w:sz w:val="22"/>
                <w:szCs w:val="22"/>
              </w:rPr>
              <w:t>Loss of luggage or damage to it whilst travelling (may contain medications or important emergency information)</w:t>
            </w:r>
          </w:p>
          <w:p w:rsidR="00523DF1" w:rsidRPr="009E1C9F" w:rsidRDefault="00523DF1" w:rsidP="00523DF1">
            <w:pPr>
              <w:spacing w:after="100"/>
              <w:rPr>
                <w:rFonts w:cs="Arial"/>
                <w:sz w:val="22"/>
                <w:szCs w:val="22"/>
              </w:rPr>
            </w:pPr>
          </w:p>
          <w:p w:rsidR="00523DF1" w:rsidRPr="009E1C9F" w:rsidRDefault="00523DF1" w:rsidP="00523DF1">
            <w:pPr>
              <w:spacing w:after="100"/>
              <w:rPr>
                <w:rFonts w:cs="Arial"/>
                <w:sz w:val="22"/>
                <w:szCs w:val="22"/>
              </w:rPr>
            </w:pPr>
            <w:r w:rsidRPr="009E1C9F">
              <w:rPr>
                <w:rFonts w:cs="Arial"/>
                <w:sz w:val="22"/>
                <w:szCs w:val="22"/>
              </w:rPr>
              <w:t>Person ill whilst travelling</w:t>
            </w:r>
          </w:p>
        </w:tc>
        <w:tc>
          <w:tcPr>
            <w:tcW w:w="3612" w:type="dxa"/>
          </w:tcPr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A reputable tour operator is used and any person travelling has sufficient insurance to safeguard loss of luggage and medical cover etc.</w:t>
            </w:r>
          </w:p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Supervision of young person when boarding and leaving.</w:t>
            </w:r>
          </w:p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Seat belts are worn where applicable.</w:t>
            </w:r>
          </w:p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Clear identification / name tags are used to identify luggage.</w:t>
            </w:r>
          </w:p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Ensure essential medication and emergency information is stored in hand luggage that is kept near to hand during travel, for security and ease of accessibility.</w:t>
            </w:r>
          </w:p>
        </w:tc>
        <w:tc>
          <w:tcPr>
            <w:tcW w:w="3613" w:type="dxa"/>
          </w:tcPr>
          <w:p w:rsidR="00523DF1" w:rsidRPr="0018098F" w:rsidRDefault="00523DF1" w:rsidP="00523DF1">
            <w:pPr>
              <w:pStyle w:val="BodyTextIndent"/>
              <w:spacing w:after="10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523DF1" w:rsidRPr="00207C30" w:rsidTr="00143DA1">
        <w:trPr>
          <w:trHeight w:val="680"/>
          <w:jc w:val="center"/>
        </w:trPr>
        <w:tc>
          <w:tcPr>
            <w:tcW w:w="1838" w:type="dxa"/>
          </w:tcPr>
          <w:p w:rsidR="00523DF1" w:rsidRPr="009E1C9F" w:rsidRDefault="00523DF1" w:rsidP="00523DF1">
            <w:pPr>
              <w:spacing w:after="100"/>
              <w:rPr>
                <w:rFonts w:cs="Arial"/>
                <w:b/>
                <w:sz w:val="22"/>
                <w:szCs w:val="22"/>
              </w:rPr>
            </w:pPr>
            <w:r w:rsidRPr="009E1C9F">
              <w:rPr>
                <w:rFonts w:cs="Arial"/>
                <w:b/>
                <w:sz w:val="22"/>
                <w:szCs w:val="22"/>
              </w:rPr>
              <w:lastRenderedPageBreak/>
              <w:t>Sightseeing; transportation</w:t>
            </w:r>
          </w:p>
        </w:tc>
        <w:tc>
          <w:tcPr>
            <w:tcW w:w="2265" w:type="dxa"/>
          </w:tcPr>
          <w:p w:rsidR="00523DF1" w:rsidRPr="009E1C9F" w:rsidRDefault="00523DF1" w:rsidP="00523DF1">
            <w:pPr>
              <w:spacing w:after="100"/>
              <w:rPr>
                <w:rFonts w:cs="Arial"/>
                <w:sz w:val="22"/>
                <w:szCs w:val="22"/>
              </w:rPr>
            </w:pPr>
            <w:r w:rsidRPr="009E1C9F">
              <w:rPr>
                <w:rFonts w:cs="Arial"/>
                <w:sz w:val="22"/>
                <w:szCs w:val="22"/>
              </w:rPr>
              <w:t>Young person on visit, accident involving mode of transport used – minor to severe injury or death</w:t>
            </w:r>
          </w:p>
        </w:tc>
        <w:tc>
          <w:tcPr>
            <w:tcW w:w="3612" w:type="dxa"/>
          </w:tcPr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Use of reputable sight-seeing / touring company which use competent drivers</w:t>
            </w:r>
          </w:p>
        </w:tc>
        <w:tc>
          <w:tcPr>
            <w:tcW w:w="3613" w:type="dxa"/>
          </w:tcPr>
          <w:p w:rsidR="00523DF1" w:rsidRPr="0018098F" w:rsidRDefault="00523DF1" w:rsidP="00523DF1">
            <w:pPr>
              <w:pStyle w:val="BodyTextIndent"/>
              <w:spacing w:after="10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523DF1" w:rsidRPr="00207C30" w:rsidTr="00143DA1">
        <w:trPr>
          <w:trHeight w:val="680"/>
          <w:jc w:val="center"/>
        </w:trPr>
        <w:tc>
          <w:tcPr>
            <w:tcW w:w="1838" w:type="dxa"/>
          </w:tcPr>
          <w:p w:rsidR="00523DF1" w:rsidRPr="009E1C9F" w:rsidRDefault="00523DF1" w:rsidP="00523DF1">
            <w:pPr>
              <w:spacing w:after="100"/>
              <w:rPr>
                <w:rFonts w:cs="Arial"/>
                <w:b/>
                <w:sz w:val="22"/>
                <w:szCs w:val="22"/>
              </w:rPr>
            </w:pPr>
            <w:r w:rsidRPr="009E1C9F">
              <w:rPr>
                <w:rFonts w:cs="Arial"/>
                <w:b/>
                <w:sz w:val="22"/>
                <w:szCs w:val="22"/>
              </w:rPr>
              <w:t>Sightseeing; locations visited</w:t>
            </w:r>
          </w:p>
        </w:tc>
        <w:tc>
          <w:tcPr>
            <w:tcW w:w="2265" w:type="dxa"/>
          </w:tcPr>
          <w:p w:rsidR="000D1C57" w:rsidRDefault="00523DF1" w:rsidP="00523DF1">
            <w:pPr>
              <w:spacing w:after="100"/>
              <w:rPr>
                <w:rFonts w:cs="Arial"/>
                <w:sz w:val="22"/>
                <w:szCs w:val="22"/>
              </w:rPr>
            </w:pPr>
            <w:r w:rsidRPr="009E1C9F">
              <w:rPr>
                <w:rFonts w:cs="Arial"/>
                <w:sz w:val="22"/>
                <w:szCs w:val="22"/>
              </w:rPr>
              <w:t>Young person on visit,</w:t>
            </w:r>
          </w:p>
          <w:p w:rsidR="00523DF1" w:rsidRPr="009E1C9F" w:rsidRDefault="00523DF1" w:rsidP="00523DF1">
            <w:pPr>
              <w:spacing w:after="100"/>
              <w:rPr>
                <w:rFonts w:cs="Arial"/>
                <w:sz w:val="22"/>
                <w:szCs w:val="22"/>
              </w:rPr>
            </w:pPr>
            <w:r w:rsidRPr="009E1C9F">
              <w:rPr>
                <w:rFonts w:cs="Arial"/>
                <w:sz w:val="22"/>
                <w:szCs w:val="22"/>
              </w:rPr>
              <w:t>site-specific risks associated with location being visited</w:t>
            </w:r>
          </w:p>
          <w:p w:rsidR="00523DF1" w:rsidRPr="009E1C9F" w:rsidRDefault="00523DF1" w:rsidP="00523DF1">
            <w:pPr>
              <w:spacing w:after="100"/>
              <w:rPr>
                <w:rFonts w:cs="Arial"/>
                <w:sz w:val="22"/>
                <w:szCs w:val="22"/>
              </w:rPr>
            </w:pPr>
            <w:bookmarkStart w:id="3" w:name="_GoBack"/>
            <w:bookmarkEnd w:id="3"/>
            <w:r w:rsidRPr="009E1C9F">
              <w:rPr>
                <w:rFonts w:cs="Arial"/>
                <w:sz w:val="22"/>
                <w:szCs w:val="22"/>
              </w:rPr>
              <w:t>Lack of knowledge on emergency procedures</w:t>
            </w:r>
          </w:p>
        </w:tc>
        <w:tc>
          <w:tcPr>
            <w:tcW w:w="3612" w:type="dxa"/>
          </w:tcPr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A meeting point should be established in advance in case the young person gets lost.</w:t>
            </w:r>
          </w:p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Persons to wear similar colours (e.g. school uniform) for identification</w:t>
            </w:r>
          </w:p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Inform party group of any emergency procedures</w:t>
            </w:r>
          </w:p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Carry out a site-specific risk assessment should the activity or location to be visited introduce additional risks</w:t>
            </w:r>
          </w:p>
        </w:tc>
        <w:tc>
          <w:tcPr>
            <w:tcW w:w="3613" w:type="dxa"/>
          </w:tcPr>
          <w:p w:rsidR="00523DF1" w:rsidRPr="0018098F" w:rsidRDefault="00523DF1" w:rsidP="00523DF1">
            <w:pPr>
              <w:pStyle w:val="BodyTextIndent"/>
              <w:spacing w:after="10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523DF1" w:rsidRPr="00207C30" w:rsidTr="00143DA1">
        <w:trPr>
          <w:trHeight w:val="680"/>
          <w:jc w:val="center"/>
        </w:trPr>
        <w:tc>
          <w:tcPr>
            <w:tcW w:w="1838" w:type="dxa"/>
          </w:tcPr>
          <w:p w:rsidR="00523DF1" w:rsidRPr="009E1C9F" w:rsidRDefault="00523DF1" w:rsidP="00523DF1">
            <w:pPr>
              <w:spacing w:after="100"/>
              <w:rPr>
                <w:rFonts w:cs="Arial"/>
                <w:b/>
                <w:sz w:val="22"/>
                <w:szCs w:val="22"/>
              </w:rPr>
            </w:pPr>
            <w:r w:rsidRPr="009E1C9F">
              <w:rPr>
                <w:rFonts w:cs="Arial"/>
                <w:b/>
                <w:sz w:val="22"/>
                <w:szCs w:val="22"/>
              </w:rPr>
              <w:t>Sightseeing; as a member of the public</w:t>
            </w:r>
          </w:p>
        </w:tc>
        <w:tc>
          <w:tcPr>
            <w:tcW w:w="2265" w:type="dxa"/>
          </w:tcPr>
          <w:p w:rsidR="00523DF1" w:rsidRPr="009E1C9F" w:rsidRDefault="00523DF1" w:rsidP="00523DF1">
            <w:pPr>
              <w:spacing w:after="100"/>
              <w:rPr>
                <w:rFonts w:cs="Arial"/>
                <w:sz w:val="22"/>
                <w:szCs w:val="22"/>
              </w:rPr>
            </w:pPr>
            <w:r w:rsidRPr="009E1C9F">
              <w:rPr>
                <w:rFonts w:cs="Arial"/>
                <w:sz w:val="22"/>
                <w:szCs w:val="22"/>
              </w:rPr>
              <w:t>Young person on visit, theft of personal possessions</w:t>
            </w:r>
          </w:p>
          <w:p w:rsidR="00523DF1" w:rsidRPr="009E1C9F" w:rsidRDefault="00523DF1" w:rsidP="00523DF1">
            <w:pPr>
              <w:spacing w:after="100"/>
              <w:rPr>
                <w:rFonts w:cs="Arial"/>
                <w:sz w:val="22"/>
                <w:szCs w:val="22"/>
              </w:rPr>
            </w:pPr>
          </w:p>
          <w:p w:rsidR="00523DF1" w:rsidRPr="009E1C9F" w:rsidRDefault="00523DF1" w:rsidP="00523DF1">
            <w:pPr>
              <w:spacing w:after="100"/>
              <w:rPr>
                <w:rFonts w:cs="Arial"/>
                <w:sz w:val="22"/>
                <w:szCs w:val="22"/>
              </w:rPr>
            </w:pPr>
            <w:r w:rsidRPr="009E1C9F">
              <w:rPr>
                <w:rFonts w:cs="Arial"/>
                <w:sz w:val="22"/>
                <w:szCs w:val="22"/>
              </w:rPr>
              <w:t>Assault</w:t>
            </w:r>
          </w:p>
          <w:p w:rsidR="00523DF1" w:rsidRPr="009E1C9F" w:rsidRDefault="00523DF1" w:rsidP="00523DF1">
            <w:pPr>
              <w:spacing w:after="100"/>
              <w:rPr>
                <w:rFonts w:cs="Arial"/>
                <w:sz w:val="22"/>
                <w:szCs w:val="22"/>
              </w:rPr>
            </w:pPr>
          </w:p>
          <w:p w:rsidR="00523DF1" w:rsidRPr="009E1C9F" w:rsidRDefault="00523DF1" w:rsidP="00523DF1">
            <w:pPr>
              <w:spacing w:after="100"/>
              <w:rPr>
                <w:rFonts w:cs="Arial"/>
                <w:sz w:val="22"/>
                <w:szCs w:val="22"/>
              </w:rPr>
            </w:pPr>
            <w:r w:rsidRPr="009E1C9F">
              <w:rPr>
                <w:rFonts w:cs="Arial"/>
                <w:sz w:val="22"/>
                <w:szCs w:val="22"/>
              </w:rPr>
              <w:t>Abduction</w:t>
            </w:r>
          </w:p>
          <w:p w:rsidR="00523DF1" w:rsidRPr="009E1C9F" w:rsidRDefault="00523DF1" w:rsidP="00523DF1">
            <w:pPr>
              <w:spacing w:after="100"/>
              <w:rPr>
                <w:rFonts w:cs="Arial"/>
                <w:sz w:val="22"/>
                <w:szCs w:val="22"/>
              </w:rPr>
            </w:pPr>
          </w:p>
          <w:p w:rsidR="00523DF1" w:rsidRPr="009E1C9F" w:rsidRDefault="00523DF1" w:rsidP="00523DF1">
            <w:pPr>
              <w:spacing w:after="100"/>
              <w:rPr>
                <w:rFonts w:cs="Arial"/>
                <w:sz w:val="22"/>
                <w:szCs w:val="22"/>
              </w:rPr>
            </w:pPr>
            <w:r w:rsidRPr="009E1C9F">
              <w:rPr>
                <w:rFonts w:cs="Arial"/>
                <w:sz w:val="22"/>
                <w:szCs w:val="22"/>
              </w:rPr>
              <w:lastRenderedPageBreak/>
              <w:t>Risk of losing persons within crowded places</w:t>
            </w:r>
          </w:p>
        </w:tc>
        <w:tc>
          <w:tcPr>
            <w:tcW w:w="3612" w:type="dxa"/>
          </w:tcPr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lastRenderedPageBreak/>
              <w:t>Restrict the amount of personal possessions held on the person.  Ensure mobile phones are kept out of sight</w:t>
            </w:r>
          </w:p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Ensure suitable supervision in accordance with guidelines</w:t>
            </w:r>
          </w:p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>Relevant authorities (e.g. police) are informed of any incidents.</w:t>
            </w:r>
          </w:p>
          <w:p w:rsidR="00523DF1" w:rsidRPr="009E1C9F" w:rsidRDefault="00523DF1" w:rsidP="00523DF1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9E1C9F">
              <w:rPr>
                <w:rFonts w:ascii="Arial" w:hAnsi="Arial" w:cs="Arial"/>
                <w:sz w:val="22"/>
                <w:szCs w:val="22"/>
              </w:rPr>
              <w:t xml:space="preserve">Persons with special needs should be subject to a </w:t>
            </w:r>
            <w:r w:rsidRPr="009E1C9F">
              <w:rPr>
                <w:rFonts w:ascii="Arial" w:hAnsi="Arial" w:cs="Arial"/>
                <w:sz w:val="22"/>
                <w:szCs w:val="22"/>
              </w:rPr>
              <w:lastRenderedPageBreak/>
              <w:t>separate risk assessment to ensure that their needs are able to be met whilst visiting overseas</w:t>
            </w:r>
          </w:p>
        </w:tc>
        <w:tc>
          <w:tcPr>
            <w:tcW w:w="3613" w:type="dxa"/>
          </w:tcPr>
          <w:p w:rsidR="00523DF1" w:rsidRPr="0018098F" w:rsidRDefault="00523DF1" w:rsidP="00523DF1">
            <w:pPr>
              <w:pStyle w:val="BodyTextIndent"/>
              <w:spacing w:after="10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523DF1" w:rsidRPr="00207C30" w:rsidRDefault="00523DF1" w:rsidP="00523D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5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7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9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0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1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2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3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4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5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0D1C57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3DF1" w:rsidRDefault="00523DF1" w:rsidP="00874BB6">
      <w:r>
        <w:separator/>
      </w:r>
    </w:p>
    <w:p w:rsidR="00523DF1" w:rsidRDefault="00523DF1" w:rsidP="00874BB6"/>
  </w:endnote>
  <w:endnote w:type="continuationSeparator" w:id="0">
    <w:p w:rsidR="00523DF1" w:rsidRDefault="00523DF1" w:rsidP="00874BB6">
      <w:r>
        <w:continuationSeparator/>
      </w:r>
    </w:p>
    <w:p w:rsidR="00523DF1" w:rsidRDefault="00523DF1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3DF1" w:rsidRDefault="00523DF1" w:rsidP="00874BB6">
      <w:r>
        <w:separator/>
      </w:r>
    </w:p>
    <w:p w:rsidR="00523DF1" w:rsidRDefault="00523DF1" w:rsidP="00874BB6"/>
  </w:footnote>
  <w:footnote w:type="continuationSeparator" w:id="0">
    <w:p w:rsidR="00523DF1" w:rsidRDefault="00523DF1" w:rsidP="00874BB6">
      <w:r>
        <w:continuationSeparator/>
      </w:r>
    </w:p>
    <w:p w:rsidR="00523DF1" w:rsidRDefault="00523DF1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8"/>
  </w:num>
  <w:num w:numId="7">
    <w:abstractNumId w:val="5"/>
  </w:num>
  <w:num w:numId="8">
    <w:abstractNumId w:val="6"/>
  </w:num>
  <w:num w:numId="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DF1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D1C5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43DA1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C216C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23DF1"/>
    <w:rsid w:val="005311B7"/>
    <w:rsid w:val="00531D77"/>
    <w:rsid w:val="005338E8"/>
    <w:rsid w:val="00553C82"/>
    <w:rsid w:val="005726D7"/>
    <w:rsid w:val="00590E67"/>
    <w:rsid w:val="00592EED"/>
    <w:rsid w:val="005961DF"/>
    <w:rsid w:val="005B6EB7"/>
    <w:rsid w:val="005C1942"/>
    <w:rsid w:val="005C71D1"/>
    <w:rsid w:val="005D4EC3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763DB"/>
    <w:rsid w:val="009A277D"/>
    <w:rsid w:val="009A4C34"/>
    <w:rsid w:val="009B0BB8"/>
    <w:rsid w:val="009B485F"/>
    <w:rsid w:val="009C2488"/>
    <w:rsid w:val="009C6A4A"/>
    <w:rsid w:val="009E1C9F"/>
    <w:rsid w:val="00A12F63"/>
    <w:rsid w:val="00A32C57"/>
    <w:rsid w:val="00A342AE"/>
    <w:rsid w:val="00A428E8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A1C1B"/>
    <w:rsid w:val="00DB1E10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7509"/>
    <w:rsid w:val="00F13A6C"/>
    <w:rsid w:val="00F20C52"/>
    <w:rsid w:val="00F340A9"/>
    <w:rsid w:val="00F76B0A"/>
    <w:rsid w:val="00F82FF4"/>
    <w:rsid w:val="00FA1772"/>
    <w:rsid w:val="00FA4DBB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D87F0DC"/>
  <w15:chartTrackingRefBased/>
  <w15:docId w15:val="{AA760EDA-BE23-4AAE-8C7D-A0AC99ABC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17</TotalTime>
  <Pages>7</Pages>
  <Words>1114</Words>
  <Characters>6431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Andy Pearsall</dc:creator>
  <cp:keywords/>
  <cp:lastModifiedBy>Terry Hassall</cp:lastModifiedBy>
  <cp:revision>3</cp:revision>
  <cp:lastPrinted>2017-10-02T20:03:00Z</cp:lastPrinted>
  <dcterms:created xsi:type="dcterms:W3CDTF">2019-02-26T10:01:00Z</dcterms:created>
  <dcterms:modified xsi:type="dcterms:W3CDTF">2019-03-03T19:10:00Z</dcterms:modified>
</cp:coreProperties>
</file>