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A42983">
              <w:rPr>
                <w:rFonts w:cs="Tahoma"/>
                <w:b/>
                <w:lang w:eastAsia="en-GB"/>
              </w:rPr>
              <w:t xml:space="preserve"> </w:t>
            </w:r>
            <w:r w:rsidR="004517AB">
              <w:rPr>
                <w:rFonts w:cs="Tahoma"/>
                <w:b/>
                <w:lang w:eastAsia="en-GB"/>
              </w:rPr>
              <w:t xml:space="preserve"> </w:t>
            </w:r>
            <w:r w:rsidR="00D94BBB">
              <w:rPr>
                <w:rFonts w:cs="Tahoma"/>
                <w:b/>
                <w:lang w:eastAsia="en-GB"/>
              </w:rPr>
              <w:t xml:space="preserve"> Barges, Boats, Cruises (Inland Water)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42983">
              <w:rPr>
                <w:b/>
                <w:lang w:eastAsia="en-GB"/>
              </w:rPr>
              <w:t>OV02</w:t>
            </w:r>
            <w:r w:rsidR="00D94BBB">
              <w:rPr>
                <w:b/>
                <w:lang w:eastAsia="en-GB"/>
              </w:rPr>
              <w:t>4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D94BBB" w:rsidRPr="00BB07BC" w:rsidTr="00D94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767220" w:rsidRDefault="00D94BBB" w:rsidP="00D94BB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767220">
              <w:rPr>
                <w:rFonts w:cs="Arial"/>
                <w:b/>
                <w:sz w:val="22"/>
                <w:szCs w:val="22"/>
              </w:rPr>
              <w:lastRenderedPageBreak/>
              <w:t>Water – falling or swimming in the water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Default="00D94BBB" w:rsidP="00D94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D94BBB">
              <w:rPr>
                <w:sz w:val="22"/>
                <w:lang w:eastAsia="en-GB"/>
              </w:rPr>
              <w:t>Pupils, staff and voluntary helpers.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t>Drowning / cuts and amputations from propeller / infections / crushing injuries between boats and other objects.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If the boat has a crew and a skipper, then the instructions they give should be adhered to.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If the boat is self-hired, then the party leader should make themselves aware of boating safety / rules of the waterways. Young persons are briefed prior to the event about safety precautions, behaviour, learning objectives etc.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Life jackets are available to those who are not good swimmers.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Grab poles / life buoys are available onboard the boat.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Pupils are supervised and informed they are not to enter the water for swimming.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boat is kept tidy (to prevent trips and falls on the boat).</w:t>
            </w:r>
          </w:p>
          <w:p w:rsidR="00D94BBB" w:rsidRPr="00D94BBB" w:rsidRDefault="00D94BBB" w:rsidP="00D94BBB">
            <w:pPr>
              <w:pStyle w:val="ListParagraph"/>
              <w:numPr>
                <w:ilvl w:val="0"/>
                <w:numId w:val="5"/>
              </w:numPr>
            </w:pPr>
            <w:r w:rsidRPr="00D94BBB">
              <w:t>Anti-slip deck shoes are worn when onboard to prevent slips in wet conditions.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94BBB" w:rsidRPr="00BB07BC" w:rsidTr="00D94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767220" w:rsidRDefault="00D94BBB" w:rsidP="00D94BB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767220">
              <w:rPr>
                <w:rFonts w:cs="Arial"/>
                <w:b/>
                <w:sz w:val="22"/>
                <w:szCs w:val="22"/>
              </w:rPr>
              <w:lastRenderedPageBreak/>
              <w:t>Mooring / mooring area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Default="00D94BBB" w:rsidP="00D94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D94BBB">
              <w:rPr>
                <w:sz w:val="22"/>
                <w:lang w:eastAsia="en-GB"/>
              </w:rPr>
              <w:t>Pupils, staff and voluntary helpers.</w:t>
            </w:r>
            <w:r>
              <w:rPr>
                <w:sz w:val="22"/>
                <w:lang w:eastAsia="en-GB"/>
              </w:rPr>
              <w:t xml:space="preserve"> Others in the vicinity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t>Slips, trips and falls into the water / crushing between boat and bank or between boats.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767220">
            <w:pPr>
              <w:pStyle w:val="ListParagraph"/>
              <w:numPr>
                <w:ilvl w:val="0"/>
                <w:numId w:val="16"/>
              </w:numPr>
              <w:ind w:left="357" w:hanging="357"/>
              <w:contextualSpacing/>
            </w:pPr>
            <w:r w:rsidRPr="00D94BBB">
              <w:t xml:space="preserve">Boat is tied securely / anchor is dropped to keep boat steady. A gangway is used if needed to board / disembark. 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6"/>
              </w:numPr>
              <w:ind w:left="357" w:hanging="357"/>
              <w:contextualSpacing/>
            </w:pPr>
            <w:r w:rsidRPr="00D94BBB">
              <w:t>No one jumps off the boat whilst it is mooring.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6"/>
              </w:numPr>
              <w:ind w:left="357" w:hanging="357"/>
              <w:contextualSpacing/>
            </w:pPr>
            <w:r w:rsidRPr="00D94BBB">
              <w:t>Torches are available and used when walking to / from the mooring area at night.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6"/>
              </w:numPr>
              <w:ind w:left="357" w:hanging="357"/>
              <w:contextualSpacing/>
            </w:pPr>
            <w:r w:rsidRPr="00D94BBB">
              <w:t>If heating left on overnight, then windows are opened to allow a flow of fresh air / ventilation.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6"/>
              </w:numPr>
              <w:ind w:left="357" w:hanging="357"/>
              <w:contextualSpacing/>
            </w:pPr>
            <w:r w:rsidRPr="00D94BBB">
              <w:t>Mooring pins are clearly marked to minimise the tripping hazard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94BBB" w:rsidRPr="00BB07BC" w:rsidTr="00D94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767220" w:rsidRDefault="00D94BBB" w:rsidP="00D94BB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767220">
              <w:rPr>
                <w:rFonts w:cs="Arial"/>
                <w:b/>
                <w:sz w:val="22"/>
                <w:szCs w:val="22"/>
              </w:rPr>
              <w:t>Locks operation and other handling tasks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Default="00D94BBB" w:rsidP="00D94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D94BBB">
              <w:rPr>
                <w:sz w:val="22"/>
                <w:lang w:eastAsia="en-GB"/>
              </w:rPr>
              <w:t>Pupils, staff and voluntary helpers.</w:t>
            </w:r>
            <w:r>
              <w:rPr>
                <w:sz w:val="22"/>
                <w:lang w:eastAsia="en-GB"/>
              </w:rPr>
              <w:t xml:space="preserve"> Others in the vicinity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t>Aches and pains / crushing injuries / rope burns.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pStyle w:val="ListParagraph"/>
              <w:numPr>
                <w:ilvl w:val="0"/>
                <w:numId w:val="5"/>
              </w:numPr>
            </w:pPr>
            <w:r w:rsidRPr="00D94BBB">
              <w:t>If the boat has a crew and skipper, then the party leader &amp; young person’s follow the instructions they are given.</w:t>
            </w:r>
          </w:p>
          <w:p w:rsidR="00D94BBB" w:rsidRPr="00D94BBB" w:rsidRDefault="00D94BBB" w:rsidP="00D94BBB">
            <w:pPr>
              <w:pStyle w:val="ListParagraph"/>
              <w:numPr>
                <w:ilvl w:val="0"/>
                <w:numId w:val="5"/>
              </w:numPr>
            </w:pPr>
            <w:r w:rsidRPr="00D94BBB">
              <w:t>If the boat is self-hired, then the party leader should be confident and competent to access the locks safely before taking to the water alone.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lastRenderedPageBreak/>
              <w:t>If a lock is manned, then instructions should be taken from the person operating the lock.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party leader will have been shown by the boat owner how to safely operate the locks and have been given the correct tools to carry out the task.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person carrying out the task will be competent and physically fit enough to carry out the task.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young person’s will be supervised whilst boat goes through the locks.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Ropes are not wrapped around any parts of the body / fingers are kept clear of the ropes.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boat hook / pole is only used when the boat is still.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engine is used to stop the boat, not the ropes.</w:t>
            </w:r>
          </w:p>
          <w:p w:rsidR="00D94BBB" w:rsidRPr="00D94BBB" w:rsidRDefault="00D94BBB" w:rsidP="00D94BBB">
            <w:pPr>
              <w:pStyle w:val="ListParagraph"/>
              <w:numPr>
                <w:ilvl w:val="0"/>
                <w:numId w:val="5"/>
              </w:numPr>
            </w:pPr>
            <w:r w:rsidRPr="00D94BBB">
              <w:t>Any injuries are reported / recorded using the WCC accident / incident form.</w:t>
            </w:r>
          </w:p>
          <w:p w:rsidR="00D94BBB" w:rsidRPr="00D94BBB" w:rsidRDefault="00D94BBB" w:rsidP="00D94BBB">
            <w:pPr>
              <w:pStyle w:val="ListParagraph"/>
              <w:numPr>
                <w:ilvl w:val="0"/>
                <w:numId w:val="5"/>
              </w:numPr>
            </w:pPr>
            <w:r w:rsidRPr="00D94BBB">
              <w:lastRenderedPageBreak/>
              <w:t>If symptoms persist then medical attention is sought.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94BBB" w:rsidRPr="00BB07BC" w:rsidTr="00D94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767220" w:rsidRDefault="00D94BBB" w:rsidP="00D94BB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767220">
              <w:rPr>
                <w:rFonts w:cs="Arial"/>
                <w:b/>
                <w:sz w:val="22"/>
                <w:szCs w:val="22"/>
              </w:rPr>
              <w:lastRenderedPageBreak/>
              <w:t>Extreme weather conditions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Default="00D94BBB" w:rsidP="00D94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D94BBB">
              <w:rPr>
                <w:sz w:val="22"/>
                <w:lang w:eastAsia="en-GB"/>
              </w:rPr>
              <w:t>Pupils, staff and voluntary helpers.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t>Boat collisions / taking on water.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t>Colds / flu through to sunburn / sunstroke.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Boat is moored up when weather conditions become too extreme to navigate safely.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Young persons are supervised and offered plenty of liquids if needed.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Clothing is worn to suit the weather conditions.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Sun cream / sun block / hats / shirts etc are worn in hot conditions &amp; shade is sought where possible.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If symptoms persist then medical attention should be sought.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94BBB" w:rsidRPr="00BB07BC" w:rsidTr="00D94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767220" w:rsidRDefault="00D94BBB" w:rsidP="00D94BBB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767220">
              <w:rPr>
                <w:rFonts w:cs="Arial"/>
                <w:b/>
                <w:sz w:val="22"/>
                <w:szCs w:val="22"/>
              </w:rPr>
              <w:t>Engine re-fuelling / cooking / heating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Default="00D94BBB" w:rsidP="00D94BBB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D94BBB">
              <w:rPr>
                <w:sz w:val="22"/>
                <w:lang w:eastAsia="en-GB"/>
              </w:rPr>
              <w:t>Pupils, staff and voluntary helpers.</w:t>
            </w:r>
            <w:r>
              <w:rPr>
                <w:sz w:val="22"/>
                <w:lang w:eastAsia="en-GB"/>
              </w:rPr>
              <w:t xml:space="preserve"> Others in the vicinity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t>Fire / burns / exposure to fumes leading to sickness / headaches etc) / death.</w:t>
            </w:r>
          </w:p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 xml:space="preserve">The boat owner has had the equipment serviced and checked on a regular basis. 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>If the boat has a Skipper and crew then any instructions given should be followed.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 xml:space="preserve">Party leader will have been shown and understands the procedure to re-fuel safely (e.g. stop the engine, </w:t>
            </w:r>
            <w:r w:rsidRPr="00D94BBB">
              <w:lastRenderedPageBreak/>
              <w:t>extinguish naked flames and pilot lights, evacuate the boat, close doors to cabins and cockpits, re-fuel outboard tanks onshore – well away from the boat etc).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>Appliances are switched off when they are not in use.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>All ventilators are kept open and free of obstructions.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>The bilge blower is always used before starting the engine.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>Fire extinguisher readily available and party leader knows how to use.</w:t>
            </w:r>
          </w:p>
          <w:p w:rsidR="00D94BBB" w:rsidRPr="00D94BBB" w:rsidRDefault="00D94BBB" w:rsidP="00767220">
            <w:pPr>
              <w:pStyle w:val="ListParagraph"/>
              <w:numPr>
                <w:ilvl w:val="0"/>
                <w:numId w:val="17"/>
              </w:numPr>
              <w:ind w:left="357" w:hanging="357"/>
              <w:contextualSpacing/>
            </w:pPr>
            <w:r w:rsidRPr="00D94BBB">
              <w:t>If hiring the boat for a long period of time, then the fire drill should be practiced by all onboard.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BB" w:rsidRPr="00D94BBB" w:rsidRDefault="00D94BBB" w:rsidP="00D94BB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A46CB1" w:rsidRPr="00BB07BC" w:rsidTr="00D94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767220" w:rsidRDefault="00A46CB1" w:rsidP="00A46CB1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767220">
              <w:rPr>
                <w:rFonts w:cs="Arial"/>
                <w:b/>
                <w:sz w:val="22"/>
                <w:szCs w:val="22"/>
              </w:rPr>
              <w:t>Collision with other boats / other objects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Default="00A46CB1" w:rsidP="00A46CB1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D94BBB">
              <w:rPr>
                <w:sz w:val="22"/>
                <w:lang w:eastAsia="en-GB"/>
              </w:rPr>
              <w:t>Pupils, staff and voluntary helpers</w:t>
            </w:r>
            <w:r>
              <w:rPr>
                <w:sz w:val="22"/>
                <w:lang w:eastAsia="en-GB"/>
              </w:rPr>
              <w:t>, other boat users</w:t>
            </w:r>
            <w:r w:rsidRPr="00D94BBB">
              <w:rPr>
                <w:sz w:val="22"/>
                <w:lang w:eastAsia="en-GB"/>
              </w:rPr>
              <w:t>.</w:t>
            </w:r>
          </w:p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t xml:space="preserve">Falls within the boat and into the water (causing cuts / </w:t>
            </w:r>
            <w:r w:rsidRPr="00D94BBB">
              <w:rPr>
                <w:rFonts w:cs="Arial"/>
                <w:sz w:val="22"/>
                <w:szCs w:val="22"/>
                <w:lang w:eastAsia="en-GB"/>
              </w:rPr>
              <w:lastRenderedPageBreak/>
              <w:t>infections / drowning) &amp; burns / scalds etc.)</w:t>
            </w:r>
          </w:p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lastRenderedPageBreak/>
              <w:t>If the boat has a Skipper / crew, then any instructions issued should be followed and adhered to.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 xml:space="preserve">The party leader will be confident in their own boat </w:t>
            </w:r>
            <w:r w:rsidRPr="00D94BBB">
              <w:lastRenderedPageBreak/>
              <w:t>handling skills before taking to the waterways alone.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speed limit of the waterways is observed.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A person in the front cockpit is “lookout” for possible collisions and will warn the rest of the boats occupants if a collision look’s likely.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horn is sounded when approaching blind bridges / bends etc.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Everyone is kept within the boat at all times (e.g. legs not dangling over the side, hands over the edge, head out of the side hatch etc).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fender will be allowed to take any impact – arms, legs, or a boat pole are not used.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Young person’s to be informed as to the rules of the boat.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Grab rails should be used if a shout of collision is raised.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A46CB1" w:rsidRPr="00BB07BC" w:rsidTr="00D94BB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767220" w:rsidRDefault="00A46CB1" w:rsidP="00A46CB1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767220">
              <w:rPr>
                <w:rFonts w:cs="Arial"/>
                <w:b/>
                <w:sz w:val="22"/>
                <w:szCs w:val="22"/>
              </w:rPr>
              <w:t>Other river / canal users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sz w:val="22"/>
                <w:lang w:eastAsia="en-GB"/>
              </w:rPr>
              <w:t>Other river/ canal / boat users</w:t>
            </w:r>
            <w:r w:rsidRPr="00D94BBB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</w:p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D94BBB">
              <w:rPr>
                <w:rFonts w:cs="Arial"/>
                <w:sz w:val="22"/>
                <w:szCs w:val="22"/>
                <w:lang w:eastAsia="en-GB"/>
              </w:rPr>
              <w:lastRenderedPageBreak/>
              <w:t>Verbal / physical abuse (cuts, bruises &amp; broken bones</w:t>
            </w:r>
            <w:bookmarkStart w:id="3" w:name="_GoBack"/>
            <w:bookmarkEnd w:id="3"/>
            <w:r w:rsidRPr="00D94BBB">
              <w:rPr>
                <w:rFonts w:cs="Arial"/>
                <w:sz w:val="22"/>
                <w:szCs w:val="22"/>
                <w:lang w:eastAsia="en-GB"/>
              </w:rPr>
              <w:t>).</w:t>
            </w:r>
          </w:p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lastRenderedPageBreak/>
              <w:t xml:space="preserve">Everyone on the boat is asked to look out for any vandals throwing missiles at tunnel </w:t>
            </w:r>
            <w:r w:rsidRPr="00D94BBB">
              <w:lastRenderedPageBreak/>
              <w:t>entrances / exits, dropping objects from bridges etc.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The party leader takes a non-confrontational approach and the rest of the party are informed to do the same.</w:t>
            </w:r>
          </w:p>
          <w:p w:rsidR="00A46CB1" w:rsidRPr="00D94BBB" w:rsidRDefault="00A46CB1" w:rsidP="00767220">
            <w:pPr>
              <w:pStyle w:val="ListParagraph"/>
              <w:numPr>
                <w:ilvl w:val="0"/>
                <w:numId w:val="5"/>
              </w:numPr>
              <w:ind w:left="357" w:hanging="357"/>
              <w:contextualSpacing/>
            </w:pPr>
            <w:r w:rsidRPr="00D94BBB">
              <w:t>A mobile phone / other method of communication is available to call for assistance if needed.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CB1" w:rsidRPr="00D94BBB" w:rsidRDefault="00A46CB1" w:rsidP="00A46CB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767220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5EB" w:rsidRDefault="002825EB" w:rsidP="00874BB6">
      <w:r>
        <w:separator/>
      </w:r>
    </w:p>
    <w:p w:rsidR="002825EB" w:rsidRDefault="002825EB" w:rsidP="00874BB6"/>
  </w:endnote>
  <w:endnote w:type="continuationSeparator" w:id="0">
    <w:p w:rsidR="002825EB" w:rsidRDefault="002825EB" w:rsidP="00874BB6">
      <w:r>
        <w:continuationSeparator/>
      </w:r>
    </w:p>
    <w:p w:rsidR="002825EB" w:rsidRDefault="002825E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5EB" w:rsidRDefault="002825EB" w:rsidP="00874BB6">
      <w:r>
        <w:separator/>
      </w:r>
    </w:p>
    <w:p w:rsidR="002825EB" w:rsidRDefault="002825EB" w:rsidP="00874BB6"/>
  </w:footnote>
  <w:footnote w:type="continuationSeparator" w:id="0">
    <w:p w:rsidR="002825EB" w:rsidRDefault="002825EB" w:rsidP="00874BB6">
      <w:r>
        <w:continuationSeparator/>
      </w:r>
    </w:p>
    <w:p w:rsidR="002825EB" w:rsidRDefault="002825E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DA2A9A"/>
    <w:multiLevelType w:val="hybridMultilevel"/>
    <w:tmpl w:val="2BA01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87836"/>
    <w:multiLevelType w:val="hybridMultilevel"/>
    <w:tmpl w:val="05F048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27499E"/>
    <w:multiLevelType w:val="hybridMultilevel"/>
    <w:tmpl w:val="D6004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EF5EF9"/>
    <w:multiLevelType w:val="hybridMultilevel"/>
    <w:tmpl w:val="7A547E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CF674F"/>
    <w:multiLevelType w:val="hybridMultilevel"/>
    <w:tmpl w:val="36826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312DD5"/>
    <w:multiLevelType w:val="hybridMultilevel"/>
    <w:tmpl w:val="D5060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270FEB"/>
    <w:multiLevelType w:val="hybridMultilevel"/>
    <w:tmpl w:val="D90E9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F10670F"/>
    <w:multiLevelType w:val="hybridMultilevel"/>
    <w:tmpl w:val="DD20B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7AF7F6F"/>
    <w:multiLevelType w:val="hybridMultilevel"/>
    <w:tmpl w:val="20247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4"/>
  </w:num>
  <w:num w:numId="5">
    <w:abstractNumId w:val="7"/>
  </w:num>
  <w:num w:numId="6">
    <w:abstractNumId w:val="16"/>
  </w:num>
  <w:num w:numId="7">
    <w:abstractNumId w:val="11"/>
  </w:num>
  <w:num w:numId="8">
    <w:abstractNumId w:val="13"/>
  </w:num>
  <w:num w:numId="9">
    <w:abstractNumId w:val="2"/>
  </w:num>
  <w:num w:numId="10">
    <w:abstractNumId w:val="1"/>
  </w:num>
  <w:num w:numId="11">
    <w:abstractNumId w:val="3"/>
  </w:num>
  <w:num w:numId="12">
    <w:abstractNumId w:val="4"/>
  </w:num>
  <w:num w:numId="13">
    <w:abstractNumId w:val="8"/>
  </w:num>
  <w:num w:numId="14">
    <w:abstractNumId w:val="12"/>
  </w:num>
  <w:num w:numId="15">
    <w:abstractNumId w:val="15"/>
  </w:num>
  <w:num w:numId="16">
    <w:abstractNumId w:val="5"/>
  </w:num>
  <w:num w:numId="1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EB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25E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17AB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5355B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67220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083A"/>
    <w:rsid w:val="00A428E8"/>
    <w:rsid w:val="00A42983"/>
    <w:rsid w:val="00A46CB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94BBB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9E41E6D0-8DC3-4A41-9A92-27ADD781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42983"/>
    <w:pPr>
      <w:spacing w:after="120" w:line="276" w:lineRule="auto"/>
      <w:ind w:left="720"/>
    </w:pPr>
    <w:rPr>
      <w:sz w:val="22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2</TotalTime>
  <Pages>8</Pages>
  <Words>1201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2019-03-01T10:52:00Z</dcterms:created>
  <dcterms:modified xsi:type="dcterms:W3CDTF">2019-03-03T19:31:00Z</dcterms:modified>
</cp:coreProperties>
</file>