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6DF8EDA3" w14:textId="77777777" w:rsidR="00E64716" w:rsidRDefault="00E64716">
      <w:pPr>
        <w:rPr>
          <w:rFonts w:ascii="Minion Pro" w:hAnsi="Minion Pro"/>
          <w:bCs/>
          <w:color w:val="000000"/>
          <w:sz w:val="24"/>
          <w:szCs w:val="24"/>
          <w:lang w:eastAsia="en-GB"/>
        </w:rPr>
      </w:pPr>
      <w:r>
        <w:rPr>
          <w:rFonts w:ascii="Minion Pro" w:hAnsi="Minion Pro"/>
          <w:bCs/>
          <w:noProof/>
          <w:color w:val="000000"/>
          <w:sz w:val="24"/>
          <w:szCs w:val="24"/>
          <w:lang w:val="en-US"/>
        </w:rPr>
        <w:drawing>
          <wp:anchor distT="0" distB="0" distL="114300" distR="114300" simplePos="0" relativeHeight="251705344" behindDoc="1" locked="0" layoutInCell="1" allowOverlap="1" wp14:anchorId="40622B82" wp14:editId="112BDFEA">
            <wp:simplePos x="0" y="0"/>
            <wp:positionH relativeFrom="column">
              <wp:posOffset>-904875</wp:posOffset>
            </wp:positionH>
            <wp:positionV relativeFrom="paragraph">
              <wp:posOffset>-914400</wp:posOffset>
            </wp:positionV>
            <wp:extent cx="10696575" cy="7562215"/>
            <wp:effectExtent l="0" t="0" r="9525" b="635"/>
            <wp:wrapTight wrapText="bothSides">
              <wp:wrapPolygon edited="0">
                <wp:start x="0" y="0"/>
                <wp:lineTo x="0" y="21547"/>
                <wp:lineTo x="21581" y="21547"/>
                <wp:lineTo x="2158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 sp front cover V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96575" cy="7562215"/>
                    </a:xfrm>
                    <a:prstGeom prst="rect">
                      <a:avLst/>
                    </a:prstGeom>
                  </pic:spPr>
                </pic:pic>
              </a:graphicData>
            </a:graphic>
          </wp:anchor>
        </w:drawing>
      </w:r>
      <w:r>
        <w:rPr>
          <w:rFonts w:ascii="Minion Pro" w:hAnsi="Minion Pro"/>
          <w:bCs/>
          <w:color w:val="000000"/>
          <w:sz w:val="24"/>
          <w:szCs w:val="24"/>
          <w:lang w:eastAsia="en-GB"/>
        </w:rPr>
        <w:br w:type="page"/>
      </w:r>
    </w:p>
    <w:p w14:paraId="01C17F14" w14:textId="77777777" w:rsidR="00B36E25" w:rsidRPr="008E22F1" w:rsidRDefault="005B30AD" w:rsidP="00387C14">
      <w:pPr>
        <w:spacing w:before="86" w:line="276" w:lineRule="auto"/>
        <w:rPr>
          <w:rFonts w:ascii="Trajan Pro" w:hAnsi="Trajan Pro"/>
          <w:sz w:val="40"/>
          <w:szCs w:val="40"/>
        </w:rPr>
      </w:pPr>
      <w:r>
        <w:rPr>
          <w:rFonts w:ascii="Trajan Pro" w:hAnsi="Trajan Pro"/>
          <w:noProof/>
          <w:sz w:val="40"/>
          <w:szCs w:val="40"/>
          <w:lang w:eastAsia="en-GB"/>
        </w:rPr>
        <w:lastRenderedPageBreak/>
        <w:pict w14:anchorId="5B39C4A3">
          <v:shapetype id="_x0000_t202" coordsize="21600,21600" o:spt="202" path="m0,0l0,21600,21600,21600,21600,0xe">
            <v:stroke joinstyle="miter"/>
            <v:path gradientshapeok="t" o:connecttype="rect"/>
          </v:shapetype>
          <v:shape id="Text_x0020_Box_x0020_2" o:spid="_x0000_s1026" type="#_x0000_t202" style="position:absolute;margin-left:0;margin-top:124.45pt;width:698.25pt;height:68.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" fillcolor="red" strokecolor="red">
            <v:fill opacity="6682f"/>
            <v:textbox>
              <w:txbxContent>
                <w:p w14:paraId="29F20715" w14:textId="77777777" w:rsidR="00B93A82" w:rsidRPr="000E5435" w:rsidRDefault="00B93A82" w:rsidP="000D2387">
                  <w:pPr>
                    <w:rPr>
                      <w:rFonts w:ascii="Minion Pro" w:eastAsia="Times New Roman" w:hAnsi="Minion Pro" w:cs="Times New Roman"/>
                      <w:b/>
                      <w:bCs/>
                      <w:color w:val="000000"/>
                      <w:lang w:eastAsia="en-GB"/>
                    </w:rPr>
                  </w:pPr>
                  <w:r w:rsidRPr="000E5435">
                    <w:rPr>
                      <w:rFonts w:ascii="Trajan Pro" w:hAnsi="Trajan Pro"/>
                    </w:rPr>
                    <w:t xml:space="preserve">Department for Education Vision for </w:t>
                  </w:r>
                  <w:r>
                    <w:rPr>
                      <w:rFonts w:ascii="Trajan Pro" w:hAnsi="Trajan Pro"/>
                    </w:rPr>
                    <w:t xml:space="preserve">the Primary </w:t>
                  </w:r>
                  <w:r w:rsidRPr="000E5435">
                    <w:rPr>
                      <w:rFonts w:ascii="Trajan Pro" w:hAnsi="Trajan Pro"/>
                    </w:rPr>
                    <w:t>PE and Sport Premium</w:t>
                  </w:r>
                </w:p>
                <w:p w14:paraId="450689CB" w14:textId="77777777" w:rsidR="00B93A82" w:rsidRPr="00365D00" w:rsidRDefault="00B93A82" w:rsidP="000D2387">
                  <w:pPr>
                    <w:rPr>
                      <w:rFonts w:ascii="Minion Pro" w:hAnsi="Minion Pro"/>
                    </w:rPr>
                  </w:pPr>
                  <w:r w:rsidRPr="00365D00">
                    <w:rPr>
                      <w:rFonts w:ascii="Minion Pro" w:eastAsia="Times New Roman" w:hAnsi="Minion Pro" w:cs="Times New Roman"/>
                      <w:b/>
                      <w:bCs/>
                      <w:color w:val="000000"/>
                      <w:lang w:eastAsia="en-GB"/>
                    </w:rPr>
                    <w:t xml:space="preserve">ALL </w:t>
                  </w:r>
                  <w:r w:rsidRPr="00365D00">
                    <w:rPr>
                      <w:rFonts w:ascii="Minion Pro" w:eastAsia="Times New Roman" w:hAnsi="Minion Pro" w:cs="Times New Roman"/>
                      <w:color w:val="000000"/>
                      <w:lang w:eastAsia="en-GB"/>
                    </w:rPr>
                    <w:t xml:space="preserve">pupils leaving primary school </w:t>
                  </w:r>
                  <w:r w:rsidRPr="00365D00">
                    <w:rPr>
                      <w:rFonts w:ascii="Minion Pro" w:eastAsia="Times New Roman" w:hAnsi="Minion Pro" w:cs="Times New Roman"/>
                      <w:b/>
                      <w:bCs/>
                      <w:color w:val="000000"/>
                      <w:lang w:eastAsia="en-GB"/>
                    </w:rPr>
                    <w:t>physically literate</w:t>
                  </w:r>
                  <w:r w:rsidRPr="00365D00">
                    <w:rPr>
                      <w:rFonts w:ascii="Minion Pro" w:eastAsia="Times New Roman" w:hAnsi="Minion Pro" w:cs="Times New Roman"/>
                      <w:color w:val="000000"/>
                      <w:lang w:eastAsia="en-GB"/>
                    </w:rPr>
                    <w:t xml:space="preserve"> and with the </w:t>
                  </w:r>
                  <w:r w:rsidRPr="00365D00">
                    <w:rPr>
                      <w:rFonts w:ascii="Minion Pro" w:eastAsia="Times New Roman" w:hAnsi="Minion Pro" w:cs="Times New Roman"/>
                      <w:b/>
                      <w:bCs/>
                      <w:color w:val="000000"/>
                      <w:lang w:eastAsia="en-GB"/>
                    </w:rPr>
                    <w:t>knowledge, skills and motivation</w:t>
                  </w:r>
                  <w:r w:rsidRPr="00365D00">
                    <w:rPr>
                      <w:rFonts w:ascii="Minion Pro" w:eastAsia="Times New Roman" w:hAnsi="Minion Pro" w:cs="Times New Roman"/>
                      <w:color w:val="000000"/>
                      <w:lang w:eastAsia="en-GB"/>
                    </w:rPr>
                    <w:t xml:space="preserve"> necessary to equip them for a </w:t>
                  </w:r>
                  <w:r w:rsidRPr="00365D00">
                    <w:rPr>
                      <w:rFonts w:ascii="Minion Pro" w:eastAsia="Times New Roman" w:hAnsi="Minion Pro" w:cs="Times New Roman"/>
                      <w:b/>
                      <w:bCs/>
                      <w:color w:val="000000"/>
                      <w:lang w:eastAsia="en-GB"/>
                    </w:rPr>
                    <w:t xml:space="preserve">healthy, active lifestyle </w:t>
                  </w:r>
                  <w:r w:rsidRPr="00365D00">
                    <w:rPr>
                      <w:rFonts w:ascii="Minion Pro" w:eastAsia="Times New Roman" w:hAnsi="Minion Pro" w:cs="Times New Roman"/>
                      <w:color w:val="000000"/>
                      <w:lang w:eastAsia="en-GB"/>
                    </w:rPr>
                    <w:t xml:space="preserve">and </w:t>
                  </w:r>
                  <w:r w:rsidRPr="00365D00">
                    <w:rPr>
                      <w:rFonts w:ascii="Minion Pro" w:eastAsia="Times New Roman" w:hAnsi="Minion Pro" w:cs="Times New Roman"/>
                      <w:b/>
                      <w:bCs/>
                      <w:color w:val="000000"/>
                      <w:lang w:eastAsia="en-GB"/>
                    </w:rPr>
                    <w:t xml:space="preserve">lifelong participation </w:t>
                  </w:r>
                  <w:r w:rsidRPr="00365D00">
                    <w:rPr>
                      <w:rFonts w:ascii="Minion Pro" w:eastAsia="Times New Roman" w:hAnsi="Minion Pro" w:cs="Times New Roman"/>
                      <w:color w:val="000000"/>
                      <w:lang w:eastAsia="en-GB"/>
                    </w:rPr>
                    <w:t>in physical activity and sport</w:t>
                  </w:r>
                  <w:r>
                    <w:rPr>
                      <w:rFonts w:ascii="Minion Pro" w:eastAsia="Times New Roman" w:hAnsi="Minion Pro" w:cs="Times New Roman"/>
                      <w:color w:val="000000"/>
                      <w:lang w:eastAsia="en-GB"/>
                    </w:rPr>
                    <w:t>.</w:t>
                  </w:r>
                </w:p>
              </w:txbxContent>
            </v:textbox>
            <w10:wrap type="square" anchory="page"/>
          </v:shape>
        </w:pict>
      </w:r>
      <w:r>
        <w:rPr>
          <w:rFonts w:ascii="Trajan Pro" w:hAnsi="Trajan Pro"/>
          <w:noProof/>
          <w:sz w:val="40"/>
          <w:szCs w:val="40"/>
          <w:lang w:eastAsia="en-GB"/>
        </w:rPr>
        <w:pict w14:anchorId="523976A2">
          <v:shape id="_x0000_s1027" type="#_x0000_t202" style="position:absolute;margin-left:0;margin-top:55.7pt;width:698.25pt;height:68.2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" filled="f" stroked="f">
            <v:textbox>
              <w:txbxContent>
                <w:p w14:paraId="23402414" w14:textId="77777777" w:rsidR="00B93A82" w:rsidRPr="00365D00" w:rsidRDefault="00B93A82" w:rsidP="008E22F1">
                  <w:pPr>
                    <w:jc w:val="center"/>
                    <w:rPr>
                      <w:rFonts w:ascii="Minion Pro" w:hAnsi="Minion Pro"/>
                    </w:rPr>
                  </w:pPr>
                  <w:r w:rsidRPr="008E22F1">
                    <w:rPr>
                      <w:rFonts w:ascii="Trajan Pro" w:hAnsi="Trajan Pro"/>
                      <w:sz w:val="40"/>
                      <w:szCs w:val="40"/>
                    </w:rPr>
                    <w:t>Evidencing the Impact of</w:t>
                  </w:r>
                  <w:r>
                    <w:rPr>
                      <w:rFonts w:ascii="Trajan Pro" w:hAnsi="Trajan Pro"/>
                      <w:sz w:val="40"/>
                      <w:szCs w:val="40"/>
                    </w:rPr>
                    <w:t xml:space="preserve"> Primary PE and Sport Premium</w:t>
                  </w:r>
                  <w:r>
                    <w:rPr>
                      <w:rFonts w:ascii="Trajan Pro" w:hAnsi="Trajan Pro"/>
                      <w:sz w:val="40"/>
                      <w:szCs w:val="40"/>
                    </w:rPr>
                    <w:br/>
                    <w:t>-Guidance &amp; Template-</w:t>
                  </w:r>
                </w:p>
              </w:txbxContent>
            </v:textbox>
            <w10:wrap type="square" anchory="page"/>
          </v:shape>
        </w:pict>
      </w:r>
      <w:r w:rsidR="00B36E25" w:rsidRPr="0083747E">
        <w:rPr>
          <w:rFonts w:ascii="Minion Pro" w:hAnsi="Minion Pro"/>
          <w:bCs/>
          <w:color w:val="000000"/>
          <w:sz w:val="24"/>
          <w:szCs w:val="24"/>
          <w:lang w:eastAsia="en-GB"/>
        </w:rPr>
        <w:t>The funding has been provided to ensure impact against the following</w:t>
      </w:r>
      <w:r w:rsidR="00B36E25">
        <w:rPr>
          <w:rFonts w:ascii="Minion Pro" w:hAnsi="Minion Pro"/>
          <w:bCs/>
          <w:color w:val="000000"/>
          <w:sz w:val="24"/>
          <w:szCs w:val="24"/>
          <w:lang w:eastAsia="en-GB"/>
        </w:rPr>
        <w:t xml:space="preserve"> </w:t>
      </w:r>
      <w:r w:rsidR="00B36E25" w:rsidRPr="00B36E25">
        <w:rPr>
          <w:rFonts w:ascii="Minion Pro" w:hAnsi="Minion Pro"/>
          <w:b/>
          <w:bCs/>
          <w:sz w:val="24"/>
          <w:szCs w:val="24"/>
          <w:lang w:eastAsia="en-GB"/>
        </w:rPr>
        <w:t>OBJECTIVE</w:t>
      </w:r>
      <w:r w:rsidR="00B36E25" w:rsidRPr="00386894">
        <w:rPr>
          <w:rFonts w:ascii="Trajan Pro" w:hAnsi="Trajan Pro"/>
          <w:b/>
          <w:bCs/>
          <w:sz w:val="24"/>
          <w:szCs w:val="24"/>
          <w:lang w:eastAsia="en-GB"/>
        </w:rPr>
        <w:t>:</w:t>
      </w:r>
      <w:r w:rsidR="00B36E25" w:rsidRPr="0083747E">
        <w:rPr>
          <w:rFonts w:ascii="Minion Pro" w:hAnsi="Minion Pro"/>
          <w:b/>
          <w:bCs/>
          <w:sz w:val="24"/>
          <w:szCs w:val="24"/>
          <w:lang w:eastAsia="en-GB"/>
        </w:rPr>
        <w:t xml:space="preserve"> </w:t>
      </w:r>
      <w:r w:rsidR="000E5435">
        <w:rPr>
          <w:rFonts w:ascii="Minion Pro" w:hAnsi="Minion Pro"/>
          <w:b/>
          <w:bCs/>
          <w:sz w:val="24"/>
          <w:szCs w:val="24"/>
          <w:lang w:eastAsia="en-GB"/>
        </w:rPr>
        <w:tab/>
      </w:r>
      <w:r w:rsidR="00B36E25">
        <w:rPr>
          <w:rFonts w:ascii="Minion Pro" w:hAnsi="Minion Pro"/>
          <w:b/>
          <w:bCs/>
          <w:sz w:val="24"/>
          <w:szCs w:val="24"/>
          <w:lang w:eastAsia="en-GB"/>
        </w:rPr>
        <w:br/>
      </w:r>
      <w:r w:rsidR="00B36E25">
        <w:rPr>
          <w:rFonts w:ascii="Minion Pro" w:hAnsi="Minion Pro"/>
          <w:b/>
          <w:bCs/>
          <w:sz w:val="24"/>
          <w:szCs w:val="24"/>
          <w:lang w:eastAsia="en-GB"/>
        </w:rPr>
        <w:br/>
      </w:r>
      <w:r w:rsidR="00B36E25" w:rsidRPr="0083747E">
        <w:rPr>
          <w:rFonts w:ascii="Minion Pro" w:hAnsi="Minion Pro"/>
          <w:sz w:val="24"/>
          <w:szCs w:val="24"/>
          <w:lang w:eastAsia="en-GB"/>
        </w:rPr>
        <w:t xml:space="preserve">To achieve </w:t>
      </w:r>
      <w:r w:rsidR="00B36E25" w:rsidRPr="0083747E">
        <w:rPr>
          <w:rFonts w:ascii="Minion Pro" w:hAnsi="Minion Pro"/>
          <w:sz w:val="24"/>
          <w:szCs w:val="24"/>
          <w:u w:val="single"/>
          <w:lang w:eastAsia="en-GB"/>
        </w:rPr>
        <w:t>self-sustaining improvement</w:t>
      </w:r>
      <w:r w:rsidR="00B36E25" w:rsidRPr="0083747E">
        <w:rPr>
          <w:rFonts w:ascii="Minion Pro" w:hAnsi="Minion Pro"/>
          <w:sz w:val="24"/>
          <w:szCs w:val="24"/>
          <w:lang w:eastAsia="en-GB"/>
        </w:rPr>
        <w:t xml:space="preserve"> in the quality of PE and sport in primary schools. It is important to emphasise that the focus of spending must lead to long lasting impact against the vision </w:t>
      </w:r>
      <w:r w:rsidR="00B36E25" w:rsidRPr="0083747E">
        <w:rPr>
          <w:rFonts w:ascii="Minion Pro" w:hAnsi="Minion Pro"/>
          <w:i/>
          <w:sz w:val="24"/>
          <w:szCs w:val="24"/>
          <w:lang w:eastAsia="en-GB"/>
        </w:rPr>
        <w:t>(above)</w:t>
      </w:r>
      <w:r w:rsidR="00B36E25" w:rsidRPr="0083747E">
        <w:rPr>
          <w:rFonts w:ascii="Minion Pro" w:hAnsi="Minion Pro"/>
          <w:sz w:val="24"/>
          <w:szCs w:val="24"/>
          <w:lang w:eastAsia="en-GB"/>
        </w:rPr>
        <w:t xml:space="preserve"> that will live on well beyond the </w:t>
      </w:r>
      <w:r w:rsidR="00CF552C">
        <w:rPr>
          <w:rFonts w:ascii="Minion Pro" w:hAnsi="Minion Pro"/>
          <w:sz w:val="24"/>
          <w:szCs w:val="24"/>
          <w:lang w:eastAsia="en-GB"/>
        </w:rPr>
        <w:t xml:space="preserve">Primary </w:t>
      </w:r>
      <w:r w:rsidR="00B36E25" w:rsidRPr="0083747E">
        <w:rPr>
          <w:rFonts w:ascii="Minion Pro" w:hAnsi="Minion Pro"/>
          <w:sz w:val="24"/>
          <w:szCs w:val="24"/>
          <w:lang w:eastAsia="en-GB"/>
        </w:rPr>
        <w:t xml:space="preserve">PE and Sport Premium funding. </w:t>
      </w:r>
      <w:r w:rsidR="000E5435">
        <w:rPr>
          <w:rFonts w:ascii="Minion Pro" w:hAnsi="Minion Pro"/>
          <w:sz w:val="24"/>
          <w:szCs w:val="24"/>
          <w:lang w:eastAsia="en-GB"/>
        </w:rPr>
        <w:tab/>
      </w:r>
      <w:r w:rsidR="00B36E25">
        <w:rPr>
          <w:rFonts w:ascii="Minion Pro" w:hAnsi="Minion Pro"/>
          <w:bCs/>
          <w:color w:val="000000"/>
          <w:sz w:val="24"/>
          <w:szCs w:val="24"/>
          <w:lang w:eastAsia="en-GB"/>
        </w:rPr>
        <w:br/>
      </w:r>
      <w:r w:rsidR="00B36E25">
        <w:rPr>
          <w:rFonts w:ascii="Minion Pro" w:hAnsi="Minion Pro"/>
          <w:bCs/>
          <w:color w:val="000000"/>
          <w:sz w:val="24"/>
          <w:szCs w:val="24"/>
          <w:lang w:eastAsia="en-GB"/>
        </w:rPr>
        <w:br/>
      </w:r>
      <w:r w:rsidR="00B36E25" w:rsidRPr="008E22F1">
        <w:rPr>
          <w:rFonts w:ascii="Minion Pro" w:hAnsi="Minion Pro"/>
          <w:b/>
          <w:sz w:val="24"/>
          <w:szCs w:val="24"/>
          <w:lang w:eastAsia="en-GB"/>
        </w:rPr>
        <w:t>It is expected that schools will see an improvement against the following 5 key indicators</w:t>
      </w:r>
      <w:r w:rsidR="008E22F1" w:rsidRPr="008E22F1">
        <w:rPr>
          <w:rFonts w:ascii="Minion Pro" w:hAnsi="Minion Pro"/>
          <w:b/>
          <w:sz w:val="24"/>
          <w:szCs w:val="24"/>
          <w:lang w:eastAsia="en-GB"/>
        </w:rPr>
        <w:t>:</w:t>
      </w:r>
    </w:p>
    <w:p w14:paraId="7734D54A" w14:textId="77777777" w:rsidR="00B36E25" w:rsidRPr="0083747E" w:rsidRDefault="00B36E25" w:rsidP="00387C14">
      <w:pPr>
        <w:pStyle w:val="ListParagraph"/>
        <w:numPr>
          <w:ilvl w:val="0"/>
          <w:numId w:val="3"/>
        </w:numPr>
        <w:tabs>
          <w:tab w:val="num" w:pos="720"/>
        </w:tabs>
        <w:spacing w:line="276" w:lineRule="auto"/>
        <w:ind w:left="720"/>
        <w:contextualSpacing w:val="0"/>
        <w:rPr>
          <w:rFonts w:ascii="Minion Pro" w:hAnsi="Minion Pro"/>
          <w:szCs w:val="24"/>
          <w:lang w:eastAsia="en-GB"/>
        </w:rPr>
      </w:pPr>
      <w:r w:rsidRPr="0083747E">
        <w:rPr>
          <w:rFonts w:ascii="Minion Pro" w:hAnsi="Minion Pro"/>
          <w:szCs w:val="24"/>
          <w:lang w:eastAsia="en-GB"/>
        </w:rPr>
        <w:t xml:space="preserve">the engagement of </w:t>
      </w:r>
      <w:r w:rsidRPr="0083747E">
        <w:rPr>
          <w:rFonts w:ascii="Minion Pro" w:hAnsi="Minion Pro"/>
          <w:szCs w:val="24"/>
          <w:u w:val="single"/>
          <w:lang w:eastAsia="en-GB"/>
        </w:rPr>
        <w:t>all</w:t>
      </w:r>
      <w:r w:rsidRPr="0083747E">
        <w:rPr>
          <w:rFonts w:ascii="Minion Pro" w:hAnsi="Minion Pro"/>
          <w:szCs w:val="24"/>
          <w:lang w:eastAsia="en-GB"/>
        </w:rPr>
        <w:t xml:space="preserve"> pupils in regular physical activity – kick-starting healthy active lifestyles</w:t>
      </w:r>
    </w:p>
    <w:p w14:paraId="40E76C79" w14:textId="77777777" w:rsidR="00B36E25" w:rsidRPr="0083747E" w:rsidRDefault="00B36E25" w:rsidP="00387C14">
      <w:pPr>
        <w:pStyle w:val="ListParagraph"/>
        <w:numPr>
          <w:ilvl w:val="0"/>
          <w:numId w:val="3"/>
        </w:numPr>
        <w:tabs>
          <w:tab w:val="num" w:pos="720"/>
        </w:tabs>
        <w:spacing w:line="276" w:lineRule="auto"/>
        <w:ind w:left="720"/>
        <w:contextualSpacing w:val="0"/>
        <w:jc w:val="both"/>
        <w:rPr>
          <w:rFonts w:ascii="Minion Pro" w:hAnsi="Minion Pro"/>
          <w:szCs w:val="24"/>
          <w:lang w:eastAsia="en-GB"/>
        </w:rPr>
      </w:pPr>
      <w:r w:rsidRPr="0083747E">
        <w:rPr>
          <w:rFonts w:ascii="Minion Pro" w:hAnsi="Minion Pro"/>
          <w:color w:val="000000"/>
          <w:szCs w:val="24"/>
          <w:lang w:eastAsia="en-GB"/>
        </w:rPr>
        <w:t>the profile of PE and sport being raised across the school as a tool for whole school improvement</w:t>
      </w:r>
    </w:p>
    <w:p w14:paraId="093940CB" w14:textId="77777777" w:rsidR="00B36E25" w:rsidRPr="0083747E" w:rsidRDefault="00B36E25" w:rsidP="00387C14">
      <w:pPr>
        <w:pStyle w:val="ListParagraph"/>
        <w:numPr>
          <w:ilvl w:val="0"/>
          <w:numId w:val="3"/>
        </w:numPr>
        <w:tabs>
          <w:tab w:val="num" w:pos="720"/>
        </w:tabs>
        <w:spacing w:line="276" w:lineRule="auto"/>
        <w:ind w:left="720"/>
        <w:contextualSpacing w:val="0"/>
        <w:rPr>
          <w:rFonts w:ascii="Minion Pro" w:hAnsi="Minion Pro"/>
          <w:szCs w:val="24"/>
          <w:lang w:eastAsia="en-GB"/>
        </w:rPr>
      </w:pPr>
      <w:r w:rsidRPr="0083747E">
        <w:rPr>
          <w:rFonts w:ascii="Minion Pro" w:hAnsi="Minion Pro"/>
          <w:color w:val="000000"/>
          <w:szCs w:val="24"/>
          <w:lang w:eastAsia="en-GB"/>
        </w:rPr>
        <w:t>increased confidence, knowledge and skills of all staff in teaching PE and sport</w:t>
      </w:r>
    </w:p>
    <w:p w14:paraId="74774F42" w14:textId="77777777" w:rsidR="00B36E25" w:rsidRPr="0083747E" w:rsidRDefault="00B36E25" w:rsidP="00387C14">
      <w:pPr>
        <w:pStyle w:val="ListParagraph"/>
        <w:numPr>
          <w:ilvl w:val="0"/>
          <w:numId w:val="3"/>
        </w:numPr>
        <w:tabs>
          <w:tab w:val="num" w:pos="720"/>
        </w:tabs>
        <w:spacing w:line="276" w:lineRule="auto"/>
        <w:ind w:left="720"/>
        <w:contextualSpacing w:val="0"/>
        <w:rPr>
          <w:rFonts w:ascii="Minion Pro" w:hAnsi="Minion Pro"/>
          <w:szCs w:val="24"/>
          <w:lang w:eastAsia="en-GB"/>
        </w:rPr>
      </w:pPr>
      <w:r w:rsidRPr="0083747E">
        <w:rPr>
          <w:rFonts w:ascii="Minion Pro" w:hAnsi="Minion Pro"/>
          <w:color w:val="000000"/>
          <w:szCs w:val="24"/>
          <w:lang w:eastAsia="en-GB"/>
        </w:rPr>
        <w:t>broader experience of a range of sports and activities offered to all pupils</w:t>
      </w:r>
    </w:p>
    <w:p w14:paraId="20289AED" w14:textId="77777777" w:rsidR="00B36E25" w:rsidRPr="0083747E" w:rsidRDefault="00B36E25" w:rsidP="00387C14">
      <w:pPr>
        <w:pStyle w:val="ListParagraph"/>
        <w:numPr>
          <w:ilvl w:val="0"/>
          <w:numId w:val="3"/>
        </w:numPr>
        <w:tabs>
          <w:tab w:val="num" w:pos="720"/>
        </w:tabs>
        <w:spacing w:line="276" w:lineRule="auto"/>
        <w:ind w:left="720"/>
        <w:contextualSpacing w:val="0"/>
        <w:rPr>
          <w:rFonts w:ascii="Minion Pro" w:hAnsi="Minion Pro"/>
          <w:color w:val="000000"/>
          <w:szCs w:val="24"/>
          <w:lang w:eastAsia="en-GB"/>
        </w:rPr>
      </w:pPr>
      <w:r w:rsidRPr="0083747E">
        <w:rPr>
          <w:rFonts w:ascii="Minion Pro" w:hAnsi="Minion Pro"/>
          <w:color w:val="000000"/>
          <w:szCs w:val="24"/>
          <w:lang w:eastAsia="en-GB"/>
        </w:rPr>
        <w:t>increased participation in competitive sport</w:t>
      </w:r>
    </w:p>
    <w:p w14:paraId="50CC4AFE" w14:textId="77777777" w:rsidR="00B36E25" w:rsidRPr="0083747E" w:rsidRDefault="005B30AD" w:rsidP="00387C14">
      <w:pPr>
        <w:spacing w:before="86" w:line="276" w:lineRule="auto"/>
        <w:jc w:val="both"/>
        <w:rPr>
          <w:rFonts w:ascii="Minion Pro" w:hAnsi="Minion Pro"/>
        </w:rPr>
      </w:pPr>
      <w:r>
        <w:rPr>
          <w:rFonts w:ascii="Minion Pro" w:hAnsi="Minion Pro"/>
          <w:b/>
          <w:bCs/>
          <w:noProof/>
          <w:sz w:val="24"/>
          <w:szCs w:val="24"/>
          <w:lang w:eastAsia="en-GB"/>
        </w:rPr>
        <w:pict w14:anchorId="01890164">
          <v:shape id="_x0000_s1028" type="#_x0000_t202" style="position:absolute;left:0;text-align:left;margin-left:-.75pt;margin-top:91.65pt;width:698.25pt;height:58.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" filled="f" stroked="f">
            <v:textbox>
              <w:txbxContent>
                <w:p w14:paraId="2BBA1059" w14:textId="77777777" w:rsidR="00B93A82" w:rsidRPr="008E22F1" w:rsidRDefault="00B93A82" w:rsidP="00C20E01">
                  <w:pPr>
                    <w:jc w:val="right"/>
                    <w:rPr>
                      <w:sz w:val="24"/>
                      <w:szCs w:val="24"/>
                    </w:rPr>
                  </w:pPr>
                  <w:r w:rsidRPr="008E22F1">
                    <w:rPr>
                      <w:rFonts w:ascii="Minion Pro" w:hAnsi="Minion Pro"/>
                      <w:b/>
                      <w:position w:val="14"/>
                      <w:sz w:val="24"/>
                      <w:szCs w:val="24"/>
                    </w:rPr>
                    <w:t>Developed by</w:t>
                  </w:r>
                  <w:r w:rsidRPr="008E22F1">
                    <w:rPr>
                      <w:sz w:val="24"/>
                      <w:szCs w:val="24"/>
                    </w:rPr>
                    <w:t xml:space="preserve"> </w:t>
                  </w:r>
                  <w:r w:rsidRPr="008E22F1">
                    <w:rPr>
                      <w:noProof/>
                      <w:sz w:val="24"/>
                      <w:szCs w:val="24"/>
                      <w:lang w:val="en-US"/>
                    </w:rPr>
                    <w:drawing>
                      <wp:inline distT="0" distB="0" distL="0" distR="0" wp14:anchorId="1D962423" wp14:editId="23F508E4">
                        <wp:extent cx="2140585" cy="697865"/>
                        <wp:effectExtent l="0" t="0" r="0" b="6985"/>
                        <wp:docPr id="2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6"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sidRPr="008E22F1">
                    <w:rPr>
                      <w:noProof/>
                      <w:sz w:val="24"/>
                      <w:szCs w:val="24"/>
                      <w:lang w:eastAsia="en-GB"/>
                    </w:rPr>
                    <w:t xml:space="preserve"> </w:t>
                  </w:r>
                  <w:r w:rsidRPr="008E22F1">
                    <w:rPr>
                      <w:noProof/>
                      <w:sz w:val="24"/>
                      <w:szCs w:val="24"/>
                      <w:lang w:val="en-US"/>
                    </w:rPr>
                    <w:drawing>
                      <wp:inline distT="0" distB="0" distL="0" distR="0" wp14:anchorId="0A62D2D2" wp14:editId="0C3E7A6A">
                        <wp:extent cx="1401445" cy="697865"/>
                        <wp:effectExtent l="0" t="0" r="8255" b="6985"/>
                        <wp:docPr id="21" name="Picture 1" descr="YST_Logo_2015_strapline"/>
                        <wp:cNvGraphicFramePr/>
                        <a:graphic xmlns:a="http://schemas.openxmlformats.org/drawingml/2006/main">
                          <a:graphicData uri="http://schemas.openxmlformats.org/drawingml/2006/picture">
                            <pic:pic xmlns:pic="http://schemas.openxmlformats.org/drawingml/2006/picture">
                              <pic:nvPicPr>
                                <pic:cNvPr id="6" name="Picture 1" descr="YST_Logo_2015_strapline"/>
                                <pic:cNvPicPr/>
                              </pic:nvPicPr>
                              <pic:blipFill>
                                <a:blip r:embed="rId7" cstate="print"/>
                                <a:srcRect/>
                                <a:stretch>
                                  <a:fillRect/>
                                </a:stretch>
                              </pic:blipFill>
                              <pic:spPr bwMode="auto">
                                <a:xfrm>
                                  <a:off x="0" y="0"/>
                                  <a:ext cx="1401445" cy="697865"/>
                                </a:xfrm>
                                <a:prstGeom prst="rect">
                                  <a:avLst/>
                                </a:prstGeom>
                                <a:noFill/>
                                <a:ln w="9525">
                                  <a:noFill/>
                                  <a:miter lim="800000"/>
                                  <a:headEnd/>
                                  <a:tailEnd/>
                                </a:ln>
                              </pic:spPr>
                            </pic:pic>
                          </a:graphicData>
                        </a:graphic>
                      </wp:inline>
                    </w:drawing>
                  </w:r>
                </w:p>
              </w:txbxContent>
            </v:textbox>
          </v:shape>
        </w:pict>
      </w:r>
      <w:r w:rsidR="00B36E25">
        <w:rPr>
          <w:rFonts w:ascii="Minion Pro" w:hAnsi="Minion Pro"/>
          <w:b/>
          <w:bCs/>
          <w:sz w:val="24"/>
          <w:szCs w:val="24"/>
          <w:lang w:eastAsia="en-GB"/>
        </w:rPr>
        <w:br/>
      </w:r>
      <w:r w:rsidR="00B36E25" w:rsidRPr="0083747E">
        <w:rPr>
          <w:rFonts w:ascii="Minion Pro" w:hAnsi="Minion Pro"/>
          <w:sz w:val="24"/>
          <w:szCs w:val="24"/>
          <w:lang w:eastAsia="en-GB"/>
        </w:rPr>
        <w:t xml:space="preserve">It is a statutory requirement of Ofsted, under their Common Inspection Framework, to ensure that information on the use of the </w:t>
      </w:r>
      <w:r w:rsidR="00CF552C">
        <w:rPr>
          <w:rFonts w:ascii="Minion Pro" w:hAnsi="Minion Pro"/>
          <w:sz w:val="24"/>
          <w:szCs w:val="24"/>
          <w:lang w:eastAsia="en-GB"/>
        </w:rPr>
        <w:t>Primary PE and Sport P</w:t>
      </w:r>
      <w:r w:rsidR="00B36E25" w:rsidRPr="0083747E">
        <w:rPr>
          <w:rFonts w:ascii="Minion Pro" w:hAnsi="Minion Pro"/>
          <w:sz w:val="24"/>
          <w:szCs w:val="24"/>
          <w:lang w:eastAsia="en-GB"/>
        </w:rPr>
        <w:t xml:space="preserve">remium is available on your school website. One of the key purposes of putting information on the school website is to keep parents informed, so this information should be written in a format that is clear and easily accessible. We recommend that you upload the following </w:t>
      </w:r>
      <w:r w:rsidR="00B36E25" w:rsidRPr="00B36E25">
        <w:rPr>
          <w:rFonts w:ascii="Minion Pro" w:hAnsi="Minion Pro"/>
          <w:b/>
          <w:sz w:val="24"/>
          <w:szCs w:val="24"/>
          <w:lang w:eastAsia="en-GB"/>
        </w:rPr>
        <w:t>template</w:t>
      </w:r>
      <w:r w:rsidR="00B36E25" w:rsidRPr="0083747E">
        <w:rPr>
          <w:rFonts w:ascii="Minion Pro" w:hAnsi="Minion Pro"/>
          <w:sz w:val="24"/>
          <w:szCs w:val="24"/>
          <w:lang w:eastAsia="en-GB"/>
        </w:rPr>
        <w:t xml:space="preserve"> to your website to serve that purpose.</w:t>
      </w:r>
    </w:p>
    <w:p w14:paraId="4865C465" w14:textId="77777777" w:rsidR="00387C14" w:rsidRDefault="00387C14" w:rsidP="00C20E01">
      <w:pPr>
        <w:jc w:val="both"/>
        <w:rPr>
          <w:rFonts w:ascii="Minion Pro" w:hAnsi="Minion Pro"/>
          <w:sz w:val="24"/>
          <w:szCs w:val="24"/>
        </w:rPr>
      </w:pPr>
    </w:p>
    <w:p w14:paraId="032C3388" w14:textId="77777777" w:rsidR="00387C14" w:rsidRDefault="00387C14" w:rsidP="00C20E01">
      <w:pPr>
        <w:jc w:val="both"/>
        <w:rPr>
          <w:rFonts w:ascii="Minion Pro" w:hAnsi="Minion Pro"/>
          <w:sz w:val="24"/>
          <w:szCs w:val="24"/>
        </w:rPr>
      </w:pPr>
    </w:p>
    <w:p w14:paraId="51C19DE7" w14:textId="77777777" w:rsidR="000D2387" w:rsidRPr="000E5435" w:rsidRDefault="00CF552C" w:rsidP="00C20E01">
      <w:pPr>
        <w:jc w:val="both"/>
        <w:rPr>
          <w:rFonts w:ascii="Minion Pro" w:eastAsia="Times New Roman" w:hAnsi="Minion Pro" w:cs="Times New Roman"/>
          <w:color w:val="000000"/>
          <w:sz w:val="24"/>
          <w:szCs w:val="24"/>
          <w:lang w:eastAsia="en-GB"/>
        </w:rPr>
      </w:pPr>
      <w:r>
        <w:rPr>
          <w:rFonts w:ascii="Minion Pro" w:hAnsi="Minion Pro"/>
          <w:sz w:val="24"/>
          <w:szCs w:val="24"/>
        </w:rPr>
        <w:lastRenderedPageBreak/>
        <w:t xml:space="preserve">Primary </w:t>
      </w:r>
      <w:r w:rsidR="000D2387" w:rsidRPr="000E5435">
        <w:rPr>
          <w:rFonts w:ascii="Minion Pro" w:hAnsi="Minion Pro"/>
          <w:sz w:val="24"/>
          <w:szCs w:val="24"/>
        </w:rPr>
        <w:t>Physical Education and Sport premium planning and actions should show how use of funding contributes to this vision through identified school priorities which can be measured through reference to key outcome indicators. It is important that the main drivers for improvement are those identified by the school through their self-review. Each school should aim to achieve the following objective:</w:t>
      </w:r>
      <w:r w:rsidR="00C20E01">
        <w:rPr>
          <w:rFonts w:ascii="Minion Pro" w:hAnsi="Minion Pro"/>
          <w:sz w:val="24"/>
          <w:szCs w:val="24"/>
        </w:rPr>
        <w:tab/>
      </w:r>
      <w:r w:rsidR="000D2387" w:rsidRPr="00365D00">
        <w:rPr>
          <w:rFonts w:ascii="Minion Pro" w:hAnsi="Minion Pro"/>
        </w:rPr>
        <w:br/>
      </w:r>
      <w:r w:rsidR="000D2387" w:rsidRPr="00365D00">
        <w:rPr>
          <w:rFonts w:ascii="Minion Pro" w:hAnsi="Minion Pro"/>
        </w:rPr>
        <w:br/>
      </w:r>
      <w:r w:rsidR="000D2387" w:rsidRPr="00365D00">
        <w:rPr>
          <w:rFonts w:ascii="Trajan Pro" w:eastAsia="Times New Roman" w:hAnsi="Trajan Pro" w:cs="Times New Roman"/>
          <w:b/>
          <w:bCs/>
          <w:color w:val="000000"/>
          <w:lang w:eastAsia="en-GB"/>
        </w:rPr>
        <w:t>O</w:t>
      </w:r>
      <w:r w:rsidR="00387C14">
        <w:rPr>
          <w:rFonts w:ascii="Trajan Pro" w:eastAsia="Times New Roman" w:hAnsi="Trajan Pro" w:cs="Times New Roman"/>
          <w:b/>
          <w:bCs/>
          <w:color w:val="000000"/>
          <w:lang w:eastAsia="en-GB"/>
        </w:rPr>
        <w:t>BJECTIVE</w:t>
      </w:r>
      <w:r w:rsidR="000D2387" w:rsidRPr="00365D00">
        <w:rPr>
          <w:rFonts w:ascii="Trajan Pro" w:eastAsia="Times New Roman" w:hAnsi="Trajan Pro" w:cs="Times New Roman"/>
          <w:b/>
          <w:bCs/>
          <w:color w:val="000000"/>
          <w:lang w:eastAsia="en-GB"/>
        </w:rPr>
        <w:t>:</w:t>
      </w:r>
      <w:r w:rsidR="000D2387" w:rsidRPr="00365D00">
        <w:rPr>
          <w:rFonts w:ascii="Minion Pro" w:eastAsia="Times New Roman" w:hAnsi="Minion Pro" w:cs="Times New Roman"/>
          <w:b/>
          <w:bCs/>
          <w:color w:val="000000"/>
          <w:lang w:eastAsia="en-GB"/>
        </w:rPr>
        <w:t xml:space="preserve"> </w:t>
      </w:r>
      <w:r w:rsidR="000D2387" w:rsidRPr="000E5435">
        <w:rPr>
          <w:rFonts w:ascii="Minion Pro" w:eastAsia="Times New Roman" w:hAnsi="Minion Pro" w:cs="Times New Roman"/>
          <w:color w:val="000000"/>
          <w:sz w:val="24"/>
          <w:szCs w:val="24"/>
          <w:lang w:eastAsia="en-GB"/>
        </w:rPr>
        <w:t xml:space="preserve">To achieve </w:t>
      </w:r>
      <w:r w:rsidR="000D2387" w:rsidRPr="000E5435">
        <w:rPr>
          <w:rFonts w:ascii="Minion Pro" w:eastAsia="Times New Roman" w:hAnsi="Minion Pro" w:cs="Times New Roman"/>
          <w:b/>
          <w:bCs/>
          <w:color w:val="000000"/>
          <w:sz w:val="24"/>
          <w:szCs w:val="24"/>
          <w:u w:val="single"/>
          <w:lang w:eastAsia="en-GB"/>
        </w:rPr>
        <w:t xml:space="preserve">self-sustaining improvement </w:t>
      </w:r>
      <w:r w:rsidR="000D2387" w:rsidRPr="000E5435">
        <w:rPr>
          <w:rFonts w:ascii="Minion Pro" w:eastAsia="Times New Roman" w:hAnsi="Minion Pro" w:cs="Times New Roman"/>
          <w:color w:val="000000"/>
          <w:sz w:val="24"/>
          <w:szCs w:val="24"/>
          <w:lang w:eastAsia="en-GB"/>
        </w:rPr>
        <w:t>in the quality of PE and sport in primary schools.</w:t>
      </w:r>
    </w:p>
    <w:p w14:paraId="0BD39B4A" w14:textId="77777777" w:rsidR="00CF552C" w:rsidRDefault="00387C14" w:rsidP="00CF552C">
      <w:pPr>
        <w:spacing w:before="86"/>
        <w:rPr>
          <w:rFonts w:ascii="Minion Pro" w:hAnsi="Minion Pro"/>
          <w:sz w:val="24"/>
          <w:szCs w:val="24"/>
          <w:lang w:eastAsia="en-GB"/>
        </w:rPr>
        <w:sectPr w:rsidR="00CF552C" w:rsidSect="009A050E">
          <w:pgSz w:w="16838" w:h="11906" w:orient="landscape"/>
          <w:pgMar w:top="1440" w:right="1440" w:bottom="1440" w:left="1440" w:header="708" w:footer="708" w:gutter="0"/>
          <w:cols w:space="708"/>
          <w:docGrid w:linePitch="360"/>
        </w:sectPr>
      </w:pPr>
      <w:r w:rsidRPr="002B3671">
        <w:rPr>
          <w:noProof/>
          <w:lang w:val="en-US"/>
        </w:rPr>
        <w:drawing>
          <wp:anchor distT="0" distB="0" distL="114300" distR="114300" simplePos="0" relativeHeight="251689984" behindDoc="0" locked="0" layoutInCell="1" allowOverlap="1" wp14:anchorId="00071952" wp14:editId="2B6316EA">
            <wp:simplePos x="0" y="0"/>
            <wp:positionH relativeFrom="column">
              <wp:posOffset>904875</wp:posOffset>
            </wp:positionH>
            <wp:positionV relativeFrom="paragraph">
              <wp:posOffset>-264795</wp:posOffset>
            </wp:positionV>
            <wp:extent cx="5819775" cy="5819775"/>
            <wp:effectExtent l="0" t="0" r="0" b="0"/>
            <wp:wrapNone/>
            <wp:docPr id="15" name="Picture 15" descr="C:\Users\AFPEPC02\Desktop\Impac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FPEPC02\Desktop\Impact 2.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19775" cy="5819775"/>
                    </a:xfrm>
                    <a:prstGeom prst="rect">
                      <a:avLst/>
                    </a:prstGeom>
                    <a:noFill/>
                    <a:ln>
                      <a:noFill/>
                    </a:ln>
                  </pic:spPr>
                </pic:pic>
              </a:graphicData>
            </a:graphic>
          </wp:anchor>
        </w:drawing>
      </w:r>
    </w:p>
    <w:p w14:paraId="4FF90D5F" w14:textId="77777777" w:rsidR="00B36E25" w:rsidRPr="000E5435" w:rsidRDefault="00B36E25" w:rsidP="00CF552C">
      <w:pPr>
        <w:spacing w:before="86"/>
        <w:jc w:val="both"/>
        <w:rPr>
          <w:rFonts w:ascii="Minion Pro" w:hAnsi="Minion Pro"/>
          <w:sz w:val="24"/>
          <w:szCs w:val="24"/>
          <w:lang w:eastAsia="en-GB"/>
        </w:rPr>
      </w:pPr>
      <w:r w:rsidRPr="000E5435">
        <w:rPr>
          <w:rFonts w:ascii="Minion Pro" w:hAnsi="Minion Pro"/>
          <w:sz w:val="24"/>
          <w:szCs w:val="24"/>
          <w:lang w:eastAsia="en-GB"/>
        </w:rPr>
        <w:lastRenderedPageBreak/>
        <w:t>Please see Figure 1 (below): A process model to support your thinking</w:t>
      </w:r>
      <w:r w:rsidR="003D1C0E" w:rsidRPr="000E5435">
        <w:rPr>
          <w:rFonts w:ascii="Minion Pro" w:hAnsi="Minion Pro"/>
          <w:sz w:val="24"/>
          <w:szCs w:val="24"/>
          <w:lang w:eastAsia="en-GB"/>
        </w:rPr>
        <w:t>:</w:t>
      </w:r>
    </w:p>
    <w:p w14:paraId="2082C4CA" w14:textId="77777777" w:rsidR="00CF552C" w:rsidRDefault="00CF552C" w:rsidP="00B36E25">
      <w:pPr>
        <w:spacing w:before="86"/>
        <w:rPr>
          <w:sz w:val="24"/>
          <w:szCs w:val="24"/>
          <w:lang w:eastAsia="en-GB"/>
        </w:rPr>
        <w:sectPr w:rsidR="00CF552C" w:rsidSect="00CF552C">
          <w:type w:val="continuous"/>
          <w:pgSz w:w="16838" w:h="11906" w:orient="landscape"/>
          <w:pgMar w:top="1440" w:right="1440" w:bottom="1440" w:left="1440" w:header="708" w:footer="708" w:gutter="0"/>
          <w:cols w:num="2" w:space="5455"/>
          <w:docGrid w:linePitch="360"/>
        </w:sectPr>
      </w:pPr>
    </w:p>
    <w:p w14:paraId="53C4339A" w14:textId="77777777" w:rsidR="00387C14" w:rsidRDefault="003D1C0E" w:rsidP="00B36E25">
      <w:pPr>
        <w:spacing w:before="86"/>
        <w:rPr>
          <w:sz w:val="24"/>
          <w:szCs w:val="24"/>
          <w:lang w:eastAsia="en-GB"/>
        </w:rPr>
      </w:pPr>
      <w:r>
        <w:rPr>
          <w:sz w:val="24"/>
          <w:szCs w:val="24"/>
          <w:lang w:eastAsia="en-GB"/>
        </w:rPr>
        <w:lastRenderedPageBreak/>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r>
        <w:rPr>
          <w:sz w:val="24"/>
          <w:szCs w:val="24"/>
          <w:lang w:eastAsia="en-GB"/>
        </w:rPr>
        <w:br/>
      </w:r>
    </w:p>
    <w:p w14:paraId="28FC79F5" w14:textId="77777777" w:rsidR="00387C14" w:rsidRDefault="00387C14" w:rsidP="00B36E25">
      <w:pPr>
        <w:spacing w:before="86"/>
        <w:rPr>
          <w:sz w:val="24"/>
          <w:szCs w:val="24"/>
          <w:lang w:eastAsia="en-GB"/>
        </w:rPr>
      </w:pPr>
    </w:p>
    <w:p w14:paraId="78DF6BC4" w14:textId="77777777" w:rsidR="00B36E25" w:rsidRDefault="003D1C0E" w:rsidP="00B36E25">
      <w:pPr>
        <w:spacing w:before="86"/>
        <w:rPr>
          <w:sz w:val="24"/>
          <w:szCs w:val="24"/>
          <w:lang w:eastAsia="en-GB"/>
        </w:rPr>
      </w:pPr>
      <w:r>
        <w:rPr>
          <w:sz w:val="24"/>
          <w:szCs w:val="24"/>
          <w:lang w:eastAsia="en-GB"/>
        </w:rPr>
        <w:br/>
      </w:r>
    </w:p>
    <w:p w14:paraId="2E362E26" w14:textId="77777777" w:rsidR="00B36E25" w:rsidRPr="00B36E25" w:rsidRDefault="00B36E25" w:rsidP="000D2387"/>
    <w:p w14:paraId="6F9529AA" w14:textId="77777777" w:rsidR="00B36E25" w:rsidRPr="003D1C0E" w:rsidRDefault="005B30AD" w:rsidP="00B36E25">
      <w:pPr>
        <w:rPr>
          <w:rFonts w:ascii="Trajan Pro" w:hAnsi="Trajan Pro"/>
          <w:b/>
          <w:bCs/>
        </w:rPr>
      </w:pPr>
      <w:r>
        <w:rPr>
          <w:rFonts w:ascii="Trajan Pro" w:hAnsi="Trajan Pro"/>
          <w:b/>
          <w:bCs/>
          <w:noProof/>
          <w:lang w:eastAsia="en-GB"/>
        </w:rPr>
        <w:pict w14:anchorId="1372CFDC">
          <v:shape id="_x0000_s1029" type="#_x0000_t202" style="position:absolute;margin-left:5.25pt;margin-top:0;width:574.5pt;height:21.7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" strokecolor="red">
            <v:textbox>
              <w:txbxContent>
                <w:p w14:paraId="769B0C50" w14:textId="77777777" w:rsidR="00B93A82" w:rsidRDefault="00B93A82">
                  <w:r>
                    <w:rPr>
                      <w:rFonts w:ascii="Trajan Pro" w:hAnsi="Trajan Pro"/>
                      <w:b/>
                      <w:bCs/>
                    </w:rPr>
                    <w:t>DEPARTMENT FOR EDUCATION GUIDANCE ON HOW TO USE THE PRIMARY PE AND SPORT PREMIUM</w:t>
                  </w:r>
                </w:p>
              </w:txbxContent>
            </v:textbox>
            <w10:wrap type="square"/>
          </v:shape>
        </w:pict>
      </w:r>
    </w:p>
    <w:p w14:paraId="486C51FF" w14:textId="77777777" w:rsidR="00B36E25" w:rsidRPr="000E5435" w:rsidRDefault="003D1C0E" w:rsidP="003D1C0E">
      <w:pPr>
        <w:spacing w:line="240" w:lineRule="auto"/>
        <w:rPr>
          <w:rFonts w:ascii="Minion Pro" w:hAnsi="Minion Pro"/>
          <w:sz w:val="24"/>
          <w:szCs w:val="24"/>
        </w:rPr>
      </w:pPr>
      <w:r>
        <w:rPr>
          <w:rFonts w:ascii="Minion Pro" w:hAnsi="Minion Pro"/>
        </w:rPr>
        <w:br/>
      </w:r>
      <w:r w:rsidR="00B36E25" w:rsidRPr="000E5435">
        <w:rPr>
          <w:rFonts w:ascii="Minion Pro" w:hAnsi="Minion Pro"/>
          <w:sz w:val="24"/>
          <w:szCs w:val="24"/>
        </w:rPr>
        <w:t>Schools must use the funding to make additional and sustainable improvements to the quality of PE and sport they offer. This means that you should use the premium to:</w:t>
      </w:r>
    </w:p>
    <w:p w14:paraId="7E928B8F" w14:textId="77777777" w:rsidR="00B36E25" w:rsidRPr="000E5435" w:rsidRDefault="00B36E25" w:rsidP="003D1C0E">
      <w:pPr>
        <w:numPr>
          <w:ilvl w:val="0"/>
          <w:numId w:val="1"/>
        </w:numPr>
        <w:spacing w:line="240" w:lineRule="auto"/>
        <w:rPr>
          <w:rFonts w:ascii="Minion Pro" w:hAnsi="Minion Pro"/>
          <w:sz w:val="24"/>
          <w:szCs w:val="24"/>
        </w:rPr>
      </w:pPr>
      <w:r w:rsidRPr="000E5435">
        <w:rPr>
          <w:rFonts w:ascii="Minion Pro" w:hAnsi="Minion Pro"/>
          <w:sz w:val="24"/>
          <w:szCs w:val="24"/>
        </w:rPr>
        <w:t>develop or add to the PE and sport  activities that your school already offers</w:t>
      </w:r>
    </w:p>
    <w:p w14:paraId="5700EAAE" w14:textId="77777777" w:rsidR="00B36E25" w:rsidRPr="000E5435" w:rsidRDefault="00B36E25" w:rsidP="003D1C0E">
      <w:pPr>
        <w:numPr>
          <w:ilvl w:val="0"/>
          <w:numId w:val="1"/>
        </w:numPr>
        <w:spacing w:line="240" w:lineRule="auto"/>
        <w:rPr>
          <w:rFonts w:ascii="Minion Pro" w:hAnsi="Minion Pro"/>
          <w:sz w:val="24"/>
          <w:szCs w:val="24"/>
        </w:rPr>
      </w:pPr>
      <w:r w:rsidRPr="000E5435">
        <w:rPr>
          <w:rFonts w:ascii="Minion Pro" w:hAnsi="Minion Pro"/>
          <w:sz w:val="24"/>
          <w:szCs w:val="24"/>
        </w:rPr>
        <w:t>make improvements now that will benefit pupils joining the school in future years</w:t>
      </w:r>
    </w:p>
    <w:p w14:paraId="5937E742" w14:textId="77777777" w:rsidR="00B36E25" w:rsidRPr="000E5435" w:rsidRDefault="00B36E25" w:rsidP="003D1C0E">
      <w:pPr>
        <w:spacing w:line="240" w:lineRule="auto"/>
        <w:rPr>
          <w:rFonts w:ascii="Minion Pro" w:hAnsi="Minion Pro"/>
          <w:sz w:val="24"/>
          <w:szCs w:val="24"/>
        </w:rPr>
      </w:pPr>
      <w:r w:rsidRPr="000E5435">
        <w:rPr>
          <w:rFonts w:ascii="Minion Pro" w:hAnsi="Minion Pro"/>
          <w:sz w:val="24"/>
          <w:szCs w:val="24"/>
        </w:rPr>
        <w:t>For example, you can use your funding to:</w:t>
      </w:r>
    </w:p>
    <w:p w14:paraId="50AFA4D8"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 xml:space="preserve">hire qualified sports coaches to work with teachers </w:t>
      </w:r>
    </w:p>
    <w:p w14:paraId="7D53D273"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provide existing staff with training or resources to help them teach PE and sport more effectively</w:t>
      </w:r>
    </w:p>
    <w:p w14:paraId="13BD79C5"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 xml:space="preserve">introduce new sports or activities and encourage more pupils to take up sport </w:t>
      </w:r>
    </w:p>
    <w:p w14:paraId="66F534EF"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 xml:space="preserve">support and involve the least active children by running or extending school sports clubs, holiday clubs and </w:t>
      </w:r>
      <w:hyperlink r:id="rId9" w:history="1">
        <w:r w:rsidRPr="000E5435">
          <w:rPr>
            <w:rStyle w:val="Hyperlink"/>
            <w:rFonts w:ascii="Minion Pro" w:hAnsi="Minion Pro"/>
            <w:sz w:val="24"/>
            <w:szCs w:val="24"/>
          </w:rPr>
          <w:t>Change4Life</w:t>
        </w:r>
      </w:hyperlink>
      <w:r w:rsidRPr="000E5435">
        <w:rPr>
          <w:rFonts w:ascii="Minion Pro" w:hAnsi="Minion Pro"/>
          <w:sz w:val="24"/>
          <w:szCs w:val="24"/>
        </w:rPr>
        <w:t xml:space="preserve"> clubs</w:t>
      </w:r>
    </w:p>
    <w:p w14:paraId="67FCA1C5"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 xml:space="preserve">run sport competitions </w:t>
      </w:r>
    </w:p>
    <w:p w14:paraId="61D6E073"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 xml:space="preserve">increase pupils’ participation in the </w:t>
      </w:r>
      <w:hyperlink r:id="rId10" w:history="1">
        <w:r w:rsidRPr="000E5435">
          <w:rPr>
            <w:rStyle w:val="Hyperlink"/>
            <w:rFonts w:ascii="Minion Pro" w:hAnsi="Minion Pro"/>
            <w:sz w:val="24"/>
            <w:szCs w:val="24"/>
          </w:rPr>
          <w:t>School Games</w:t>
        </w:r>
      </w:hyperlink>
      <w:r w:rsidRPr="000E5435">
        <w:rPr>
          <w:rFonts w:ascii="Minion Pro" w:hAnsi="Minion Pro"/>
          <w:sz w:val="24"/>
          <w:szCs w:val="24"/>
        </w:rPr>
        <w:t xml:space="preserve"> </w:t>
      </w:r>
    </w:p>
    <w:p w14:paraId="0B6D8C79"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run sports activities with other schools</w:t>
      </w:r>
    </w:p>
    <w:p w14:paraId="04B2B8A1" w14:textId="77777777" w:rsidR="00B36E25" w:rsidRPr="000E5435" w:rsidRDefault="00B36E25" w:rsidP="003D1C0E">
      <w:pPr>
        <w:spacing w:line="240" w:lineRule="auto"/>
        <w:rPr>
          <w:rFonts w:ascii="Minion Pro" w:hAnsi="Minion Pro"/>
          <w:sz w:val="24"/>
          <w:szCs w:val="24"/>
        </w:rPr>
      </w:pPr>
      <w:r w:rsidRPr="000E5435">
        <w:rPr>
          <w:rFonts w:ascii="Minion Pro" w:hAnsi="Minion Pro"/>
          <w:sz w:val="24"/>
          <w:szCs w:val="24"/>
        </w:rPr>
        <w:t xml:space="preserve">You should </w:t>
      </w:r>
      <w:r w:rsidRPr="000E5435">
        <w:rPr>
          <w:rFonts w:ascii="Minion Pro" w:hAnsi="Minion Pro"/>
          <w:b/>
          <w:sz w:val="24"/>
          <w:szCs w:val="24"/>
        </w:rPr>
        <w:t>not</w:t>
      </w:r>
      <w:r w:rsidRPr="000E5435">
        <w:rPr>
          <w:rFonts w:ascii="Minion Pro" w:hAnsi="Minion Pro"/>
          <w:sz w:val="24"/>
          <w:szCs w:val="24"/>
        </w:rPr>
        <w:t xml:space="preserve"> use your funding to:</w:t>
      </w:r>
    </w:p>
    <w:p w14:paraId="5761B494" w14:textId="77777777" w:rsidR="00B36E25"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 xml:space="preserve">employ coaches or specialist teachers to cover </w:t>
      </w:r>
      <w:hyperlink r:id="rId11" w:history="1">
        <w:r w:rsidRPr="000E5435">
          <w:rPr>
            <w:rStyle w:val="Hyperlink"/>
            <w:rFonts w:ascii="Minion Pro" w:hAnsi="Minion Pro"/>
            <w:sz w:val="24"/>
            <w:szCs w:val="24"/>
          </w:rPr>
          <w:t>planning preparation and assessment (PPA)</w:t>
        </w:r>
      </w:hyperlink>
      <w:r w:rsidRPr="000E5435">
        <w:rPr>
          <w:rFonts w:ascii="Minion Pro" w:hAnsi="Minion Pro"/>
          <w:sz w:val="24"/>
          <w:szCs w:val="24"/>
        </w:rPr>
        <w:t xml:space="preserve"> arrangements - these should come out of your core staffing budgets  </w:t>
      </w:r>
    </w:p>
    <w:p w14:paraId="5A598587" w14:textId="77777777" w:rsidR="003D1C0E" w:rsidRPr="000E5435" w:rsidRDefault="00B36E25" w:rsidP="003D1C0E">
      <w:pPr>
        <w:numPr>
          <w:ilvl w:val="0"/>
          <w:numId w:val="2"/>
        </w:numPr>
        <w:spacing w:line="240" w:lineRule="auto"/>
        <w:rPr>
          <w:rFonts w:ascii="Minion Pro" w:hAnsi="Minion Pro"/>
          <w:sz w:val="24"/>
          <w:szCs w:val="24"/>
        </w:rPr>
      </w:pPr>
      <w:r w:rsidRPr="000E5435">
        <w:rPr>
          <w:rFonts w:ascii="Minion Pro" w:hAnsi="Minion Pro"/>
          <w:sz w:val="24"/>
          <w:szCs w:val="24"/>
        </w:rPr>
        <w:t xml:space="preserve">teach the minimum requirements of  </w:t>
      </w:r>
      <w:hyperlink r:id="rId12" w:history="1">
        <w:r w:rsidRPr="000E5435">
          <w:rPr>
            <w:rStyle w:val="Hyperlink"/>
            <w:rFonts w:ascii="Minion Pro" w:hAnsi="Minion Pro"/>
            <w:sz w:val="24"/>
            <w:szCs w:val="24"/>
          </w:rPr>
          <w:t>the national curriculum</w:t>
        </w:r>
      </w:hyperlink>
      <w:r w:rsidRPr="000E5435">
        <w:rPr>
          <w:rFonts w:ascii="Minion Pro" w:hAnsi="Minion Pro"/>
          <w:sz w:val="24"/>
          <w:szCs w:val="24"/>
        </w:rPr>
        <w:t xml:space="preserve"> – including those specified for swimming. </w:t>
      </w:r>
    </w:p>
    <w:p w14:paraId="37647E3C" w14:textId="77777777" w:rsidR="00B36E25" w:rsidRPr="00B36E25" w:rsidRDefault="003D1C0E" w:rsidP="003D1C0E">
      <w:pPr>
        <w:spacing w:line="240" w:lineRule="auto"/>
        <w:rPr>
          <w:rFonts w:ascii="Minion Pro" w:hAnsi="Minion Pro"/>
        </w:rPr>
      </w:pPr>
      <w:r>
        <w:rPr>
          <w:rFonts w:ascii="Minion Pro" w:hAnsi="Minion Pro"/>
        </w:rPr>
        <w:br/>
      </w:r>
    </w:p>
    <w:p w14:paraId="254B96BF" w14:textId="77777777" w:rsidR="00365D00" w:rsidRDefault="005B30AD" w:rsidP="000D2387">
      <w:pPr>
        <w:rPr>
          <w:rFonts w:ascii="Minion Pro" w:hAnsi="Minion Pro"/>
        </w:rPr>
      </w:pPr>
      <w:r>
        <w:rPr>
          <w:rFonts w:ascii="Minion Pro" w:hAnsi="Minion Pro"/>
          <w:noProof/>
          <w:lang w:eastAsia="en-GB"/>
        </w:rPr>
        <w:lastRenderedPageBreak/>
        <w:pict w14:anchorId="369CE4CE">
          <v:shape id="_x0000_s1030" type="#_x0000_t202" style="position:absolute;margin-left:-.75pt;margin-top:10.65pt;width:356.25pt;height:2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" strokecolor="red">
            <v:textbox>
              <w:txbxContent>
                <w:p w14:paraId="3309A632" w14:textId="77777777" w:rsidR="00B93A82" w:rsidRPr="00365D00" w:rsidRDefault="00B93A82" w:rsidP="000D2387">
                  <w:pPr>
                    <w:rPr>
                      <w:rFonts w:ascii="Trajan Pro" w:hAnsi="Trajan Pro"/>
                    </w:rPr>
                  </w:pPr>
                  <w:r>
                    <w:rPr>
                      <w:rFonts w:ascii="Trajan Pro" w:eastAsia="Times New Roman" w:hAnsi="Trajan Pro" w:cs="Times New Roman"/>
                      <w:b/>
                      <w:bCs/>
                      <w:color w:val="000000"/>
                      <w:lang w:eastAsia="en-GB"/>
                    </w:rPr>
                    <w:t>SECTION 1 – EVALUATION OF IMPACT/LEARNING TO DATE</w:t>
                  </w:r>
                </w:p>
              </w:txbxContent>
            </v:textbox>
            <w10:wrap type="square"/>
          </v:shape>
        </w:pict>
      </w:r>
      <w:r w:rsidR="00B36E25" w:rsidRPr="00B36E25">
        <w:rPr>
          <w:rFonts w:ascii="Minion Pro" w:hAnsi="Minion Pro"/>
        </w:rPr>
        <w:t xml:space="preserve"> </w:t>
      </w:r>
      <w:r w:rsidR="000D2387" w:rsidRPr="00365D00">
        <w:rPr>
          <w:rFonts w:ascii="Minion Pro" w:hAnsi="Minion Pro"/>
        </w:rPr>
        <w:br/>
      </w:r>
      <w:r w:rsidR="00B36E25">
        <w:rPr>
          <w:rFonts w:ascii="Minion Pro" w:hAnsi="Minion Pro"/>
        </w:rPr>
        <w:br/>
      </w:r>
    </w:p>
    <w:p w14:paraId="5FE2D3C8" w14:textId="77777777" w:rsidR="000D2387" w:rsidRPr="000E5435" w:rsidRDefault="000D2387" w:rsidP="000D2387">
      <w:pPr>
        <w:rPr>
          <w:rFonts w:ascii="Minion Pro" w:hAnsi="Minion Pro"/>
          <w:sz w:val="24"/>
          <w:szCs w:val="24"/>
        </w:rPr>
      </w:pPr>
      <w:r w:rsidRPr="000E5435">
        <w:rPr>
          <w:rFonts w:ascii="Minion Pro" w:hAnsi="Minion Pro"/>
          <w:sz w:val="24"/>
          <w:szCs w:val="24"/>
        </w:rPr>
        <w:t>In previous years, have you completed a self-review of PE, physical activity and school sport?</w:t>
      </w:r>
      <w:r w:rsidRPr="000E5435">
        <w:rPr>
          <w:rFonts w:ascii="Minion Pro" w:hAnsi="Minion Pro"/>
          <w:sz w:val="24"/>
          <w:szCs w:val="24"/>
        </w:rPr>
        <w:tab/>
      </w:r>
      <w:r w:rsidRPr="000E5435">
        <w:rPr>
          <w:rFonts w:ascii="Minion Pro" w:hAnsi="Minion Pro"/>
          <w:sz w:val="24"/>
          <w:szCs w:val="24"/>
        </w:rPr>
        <w:tab/>
      </w:r>
      <w:r w:rsidRPr="000E5435">
        <w:rPr>
          <w:rFonts w:ascii="Minion Pro" w:hAnsi="Minion Pro"/>
          <w:sz w:val="24"/>
          <w:szCs w:val="24"/>
        </w:rPr>
        <w:tab/>
      </w:r>
      <w:r w:rsidR="00751B8C">
        <w:rPr>
          <w:rFonts w:ascii="Minion Pro" w:hAnsi="Minion Pro"/>
          <w:sz w:val="24"/>
          <w:szCs w:val="24"/>
        </w:rPr>
        <w:tab/>
      </w:r>
      <w:r w:rsidRPr="000E5435">
        <w:rPr>
          <w:rFonts w:ascii="Minion Pro" w:hAnsi="Minion Pro"/>
          <w:sz w:val="24"/>
          <w:szCs w:val="24"/>
        </w:rPr>
        <w:tab/>
      </w:r>
      <w:sdt>
        <w:sdtPr>
          <w:rPr>
            <w:rFonts w:ascii="Minion Pro" w:hAnsi="Minion Pro"/>
            <w:sz w:val="24"/>
            <w:szCs w:val="24"/>
          </w:rPr>
          <w:id w:val="-301313289"/>
          <w:placeholder>
            <w:docPart w:val="3779EE917550472FA17C51A8395749A1"/>
          </w:placeholder>
          <w:dropDownList>
            <w:listItem w:value="Choose an item."/>
            <w:listItem w:displayText="No" w:value="No"/>
            <w:listItem w:displayText="Yes" w:value="Yes"/>
          </w:dropDownList>
        </w:sdtPr>
        <w:sdtEndPr/>
        <w:sdtContent>
          <w:r w:rsidR="00EF2095">
            <w:rPr>
              <w:rFonts w:ascii="Minion Pro" w:hAnsi="Minion Pro"/>
              <w:sz w:val="24"/>
              <w:szCs w:val="24"/>
            </w:rPr>
            <w:t>Yes</w:t>
          </w:r>
        </w:sdtContent>
      </w:sdt>
    </w:p>
    <w:p w14:paraId="1BE39AEA" w14:textId="77777777" w:rsidR="000D2387" w:rsidRPr="000E5435" w:rsidRDefault="000D2387" w:rsidP="000D2387">
      <w:pPr>
        <w:rPr>
          <w:rFonts w:ascii="Minion Pro" w:hAnsi="Minion Pro"/>
          <w:sz w:val="24"/>
          <w:szCs w:val="24"/>
        </w:rPr>
      </w:pPr>
      <w:r w:rsidRPr="000E5435">
        <w:rPr>
          <w:rFonts w:ascii="Minion Pro" w:hAnsi="Minion Pro"/>
          <w:sz w:val="24"/>
          <w:szCs w:val="24"/>
        </w:rPr>
        <w:t xml:space="preserve">Have you completed a PE, physical activity and sport action plan/ plan for the </w:t>
      </w:r>
      <w:r w:rsidR="00751B8C">
        <w:rPr>
          <w:rFonts w:ascii="Minion Pro" w:hAnsi="Minion Pro"/>
          <w:sz w:val="24"/>
          <w:szCs w:val="24"/>
        </w:rPr>
        <w:t xml:space="preserve">Primary </w:t>
      </w:r>
      <w:r w:rsidRPr="000E5435">
        <w:rPr>
          <w:rFonts w:ascii="Minion Pro" w:hAnsi="Minion Pro"/>
          <w:sz w:val="24"/>
          <w:szCs w:val="24"/>
        </w:rPr>
        <w:t>PE and Sport Premium spend?</w:t>
      </w:r>
      <w:r w:rsidRPr="000E5435">
        <w:rPr>
          <w:rFonts w:ascii="Minion Pro" w:hAnsi="Minion Pro"/>
          <w:sz w:val="24"/>
          <w:szCs w:val="24"/>
        </w:rPr>
        <w:tab/>
      </w:r>
      <w:r w:rsidRPr="000E5435">
        <w:rPr>
          <w:rFonts w:ascii="Minion Pro" w:hAnsi="Minion Pro"/>
          <w:sz w:val="24"/>
          <w:szCs w:val="24"/>
        </w:rPr>
        <w:tab/>
      </w:r>
      <w:sdt>
        <w:sdtPr>
          <w:rPr>
            <w:rFonts w:ascii="Minion Pro" w:hAnsi="Minion Pro"/>
            <w:sz w:val="24"/>
            <w:szCs w:val="24"/>
          </w:rPr>
          <w:id w:val="194512841"/>
          <w:placeholder>
            <w:docPart w:val="A0245A584FEC49F9A72F64D1BAEA8EFB"/>
          </w:placeholder>
          <w:dropDownList>
            <w:listItem w:value="Choose an item."/>
            <w:listItem w:displayText="No" w:value="No"/>
            <w:listItem w:displayText="Yes" w:value="Yes"/>
          </w:dropDownList>
        </w:sdtPr>
        <w:sdtEndPr/>
        <w:sdtContent>
          <w:r w:rsidR="00EF2095">
            <w:rPr>
              <w:rFonts w:ascii="Minion Pro" w:hAnsi="Minion Pro"/>
              <w:sz w:val="24"/>
              <w:szCs w:val="24"/>
            </w:rPr>
            <w:t>Yes</w:t>
          </w:r>
        </w:sdtContent>
      </w:sdt>
    </w:p>
    <w:p w14:paraId="05BAD522" w14:textId="77777777" w:rsidR="000D2387" w:rsidRPr="000E5435" w:rsidRDefault="000D2387" w:rsidP="000D2387">
      <w:pPr>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Is PE, physical activity and sport</w:t>
      </w:r>
      <w:r w:rsidR="00184DA4">
        <w:rPr>
          <w:rFonts w:ascii="Minion Pro" w:eastAsia="Times New Roman" w:hAnsi="Minion Pro" w:cs="Times New Roman"/>
          <w:color w:val="000000"/>
          <w:sz w:val="24"/>
          <w:szCs w:val="24"/>
          <w:lang w:eastAsia="en-GB"/>
        </w:rPr>
        <w:t>,</w:t>
      </w:r>
      <w:r w:rsidRPr="000E5435">
        <w:rPr>
          <w:rFonts w:ascii="Minion Pro" w:eastAsia="Times New Roman" w:hAnsi="Minion Pro" w:cs="Times New Roman"/>
          <w:color w:val="000000"/>
          <w:sz w:val="24"/>
          <w:szCs w:val="24"/>
          <w:lang w:eastAsia="en-GB"/>
        </w:rPr>
        <w:t xml:space="preserve"> reflective of your school development plan?</w:t>
      </w:r>
      <w:r w:rsidRPr="000E5435">
        <w:rPr>
          <w:rFonts w:ascii="Minion Pro" w:eastAsia="Times New Roman" w:hAnsi="Minion Pro" w:cs="Times New Roman"/>
          <w:color w:val="000000"/>
          <w:sz w:val="24"/>
          <w:szCs w:val="24"/>
          <w:lang w:eastAsia="en-GB"/>
        </w:rPr>
        <w:tab/>
      </w:r>
      <w:r w:rsidR="00184DA4">
        <w:rPr>
          <w:rFonts w:ascii="Minion Pro" w:eastAsia="Times New Roman" w:hAnsi="Minion Pro" w:cs="Times New Roman"/>
          <w:color w:val="000000"/>
          <w:sz w:val="24"/>
          <w:szCs w:val="24"/>
          <w:lang w:eastAsia="en-GB"/>
        </w:rPr>
        <w:tab/>
      </w:r>
      <w:r w:rsidR="00184DA4">
        <w:rPr>
          <w:rFonts w:ascii="Minion Pro" w:eastAsia="Times New Roman" w:hAnsi="Minion Pro" w:cs="Times New Roman"/>
          <w:color w:val="000000"/>
          <w:sz w:val="24"/>
          <w:szCs w:val="24"/>
          <w:lang w:eastAsia="en-GB"/>
        </w:rPr>
        <w:tab/>
      </w:r>
      <w:r w:rsidRPr="000E5435">
        <w:rPr>
          <w:rFonts w:ascii="Minion Pro" w:eastAsia="Times New Roman" w:hAnsi="Minion Pro" w:cs="Times New Roman"/>
          <w:color w:val="000000"/>
          <w:sz w:val="24"/>
          <w:szCs w:val="24"/>
          <w:lang w:eastAsia="en-GB"/>
        </w:rPr>
        <w:tab/>
      </w:r>
      <w:r w:rsidRPr="000E5435">
        <w:rPr>
          <w:rFonts w:ascii="Minion Pro" w:eastAsia="Times New Roman" w:hAnsi="Minion Pro" w:cs="Times New Roman"/>
          <w:color w:val="000000"/>
          <w:sz w:val="24"/>
          <w:szCs w:val="24"/>
          <w:lang w:eastAsia="en-GB"/>
        </w:rPr>
        <w:tab/>
      </w:r>
      <w:r w:rsidR="00751B8C">
        <w:rPr>
          <w:rFonts w:ascii="Minion Pro" w:eastAsia="Times New Roman" w:hAnsi="Minion Pro" w:cs="Times New Roman"/>
          <w:color w:val="000000"/>
          <w:sz w:val="24"/>
          <w:szCs w:val="24"/>
          <w:lang w:eastAsia="en-GB"/>
        </w:rPr>
        <w:tab/>
      </w:r>
      <w:r w:rsidRPr="000E5435">
        <w:rPr>
          <w:rFonts w:ascii="Minion Pro" w:eastAsia="Times New Roman" w:hAnsi="Minion Pro" w:cs="Times New Roman"/>
          <w:color w:val="000000"/>
          <w:sz w:val="24"/>
          <w:szCs w:val="24"/>
          <w:lang w:eastAsia="en-GB"/>
        </w:rPr>
        <w:tab/>
      </w:r>
      <w:sdt>
        <w:sdtPr>
          <w:rPr>
            <w:rFonts w:ascii="Minion Pro" w:hAnsi="Minion Pro"/>
            <w:sz w:val="24"/>
            <w:szCs w:val="24"/>
          </w:rPr>
          <w:id w:val="724575818"/>
          <w:placeholder>
            <w:docPart w:val="9BF2E8875F86450788E1C635909FC3C8"/>
          </w:placeholder>
          <w:dropDownList>
            <w:listItem w:value="Choose an item."/>
            <w:listItem w:displayText="No" w:value="No"/>
            <w:listItem w:displayText="Yes" w:value="Yes"/>
          </w:dropDownList>
        </w:sdtPr>
        <w:sdtEndPr/>
        <w:sdtContent>
          <w:r w:rsidR="00EF2095">
            <w:rPr>
              <w:rFonts w:ascii="Minion Pro" w:hAnsi="Minion Pro"/>
              <w:sz w:val="24"/>
              <w:szCs w:val="24"/>
            </w:rPr>
            <w:t>Yes</w:t>
          </w:r>
        </w:sdtContent>
      </w:sdt>
    </w:p>
    <w:p w14:paraId="6B8F2FD2" w14:textId="77777777" w:rsidR="000D2387" w:rsidRPr="000E5435" w:rsidRDefault="000D2387" w:rsidP="000D2387">
      <w:pPr>
        <w:rPr>
          <w:rFonts w:ascii="Minion Pro" w:hAnsi="Minion Pro"/>
          <w:sz w:val="24"/>
          <w:szCs w:val="24"/>
        </w:rPr>
      </w:pPr>
      <w:r w:rsidRPr="000E5435">
        <w:rPr>
          <w:rFonts w:ascii="Minion Pro" w:hAnsi="Minion Pro"/>
          <w:sz w:val="24"/>
          <w:szCs w:val="24"/>
        </w:rPr>
        <w:t>Are your PE and sport premium spend and priorities included on your school website?</w:t>
      </w:r>
      <w:r w:rsidRPr="000E5435">
        <w:rPr>
          <w:rFonts w:ascii="Minion Pro" w:hAnsi="Minion Pro"/>
          <w:sz w:val="24"/>
          <w:szCs w:val="24"/>
        </w:rPr>
        <w:tab/>
      </w:r>
      <w:r w:rsidRPr="000E5435">
        <w:rPr>
          <w:rFonts w:ascii="Minion Pro" w:hAnsi="Minion Pro"/>
          <w:sz w:val="24"/>
          <w:szCs w:val="24"/>
        </w:rPr>
        <w:tab/>
      </w:r>
      <w:r w:rsidRPr="000E5435">
        <w:rPr>
          <w:rFonts w:ascii="Minion Pro" w:hAnsi="Minion Pro"/>
          <w:sz w:val="24"/>
          <w:szCs w:val="24"/>
        </w:rPr>
        <w:tab/>
      </w:r>
      <w:r w:rsidR="00751B8C">
        <w:rPr>
          <w:rFonts w:ascii="Minion Pro" w:hAnsi="Minion Pro"/>
          <w:sz w:val="24"/>
          <w:szCs w:val="24"/>
        </w:rPr>
        <w:tab/>
      </w:r>
      <w:r w:rsidRPr="000E5435">
        <w:rPr>
          <w:rFonts w:ascii="Minion Pro" w:hAnsi="Minion Pro"/>
          <w:sz w:val="24"/>
          <w:szCs w:val="24"/>
        </w:rPr>
        <w:tab/>
      </w:r>
      <w:r w:rsidRPr="000E5435">
        <w:rPr>
          <w:rFonts w:ascii="Minion Pro" w:hAnsi="Minion Pro"/>
          <w:sz w:val="24"/>
          <w:szCs w:val="24"/>
        </w:rPr>
        <w:tab/>
      </w:r>
      <w:sdt>
        <w:sdtPr>
          <w:rPr>
            <w:rFonts w:ascii="Minion Pro" w:hAnsi="Minion Pro"/>
            <w:sz w:val="24"/>
            <w:szCs w:val="24"/>
          </w:rPr>
          <w:id w:val="-974917361"/>
          <w:placeholder>
            <w:docPart w:val="0A6D8B9DC2EC4F3391EBF176321547FF"/>
          </w:placeholder>
          <w:dropDownList>
            <w:listItem w:value="Choose an item."/>
            <w:listItem w:displayText="No" w:value="No"/>
            <w:listItem w:displayText="Yes" w:value="Yes"/>
          </w:dropDownList>
        </w:sdtPr>
        <w:sdtEndPr/>
        <w:sdtContent>
          <w:r w:rsidR="00EF2095">
            <w:rPr>
              <w:rFonts w:ascii="Minion Pro" w:hAnsi="Minion Pro"/>
              <w:sz w:val="24"/>
              <w:szCs w:val="24"/>
            </w:rPr>
            <w:t>Yes</w:t>
          </w:r>
        </w:sdtContent>
      </w:sdt>
    </w:p>
    <w:p w14:paraId="6F2A8D83" w14:textId="77777777" w:rsidR="00845469" w:rsidRDefault="000D2387" w:rsidP="000D2387">
      <w:pPr>
        <w:rPr>
          <w:rFonts w:ascii="Minion Pro" w:eastAsia="Times New Roman" w:hAnsi="Minion Pro" w:cs="Times New Roman"/>
          <w:color w:val="000000"/>
          <w:lang w:eastAsia="en-GB"/>
        </w:rPr>
      </w:pPr>
      <w:r w:rsidRPr="00365D00">
        <w:rPr>
          <w:rFonts w:ascii="Minion Pro" w:eastAsia="Times New Roman" w:hAnsi="Minion Pro" w:cs="Times New Roman"/>
          <w:color w:val="000000"/>
          <w:lang w:eastAsia="en-GB"/>
        </w:rPr>
        <w:br/>
      </w:r>
    </w:p>
    <w:p w14:paraId="4E83CF1A" w14:textId="77777777" w:rsidR="009371D3" w:rsidRDefault="009371D3">
      <w:pPr>
        <w:rPr>
          <w:rFonts w:ascii="Minion Pro" w:eastAsia="Times New Roman" w:hAnsi="Minion Pro" w:cs="Times New Roman"/>
          <w:color w:val="000000"/>
          <w:lang w:eastAsia="en-GB"/>
        </w:rPr>
      </w:pPr>
      <w:r>
        <w:rPr>
          <w:rFonts w:ascii="Minion Pro" w:eastAsia="Times New Roman" w:hAnsi="Minion Pro" w:cs="Times New Roman"/>
          <w:color w:val="000000"/>
          <w:lang w:eastAsia="en-GB"/>
        </w:rPr>
        <w:br w:type="page"/>
      </w:r>
    </w:p>
    <w:tbl>
      <w:tblPr>
        <w:tblW w:w="6740" w:type="dxa"/>
        <w:tblBorders>
          <w:top w:val="nil"/>
          <w:left w:val="nil"/>
          <w:right w:val="nil"/>
        </w:tblBorders>
        <w:tblLayout w:type="fixed"/>
        <w:tblLook w:val="0000" w:firstRow="0" w:lastRow="0" w:firstColumn="0" w:lastColumn="0" w:noHBand="0" w:noVBand="0"/>
      </w:tblPr>
      <w:tblGrid>
        <w:gridCol w:w="1604"/>
        <w:gridCol w:w="1284"/>
        <w:gridCol w:w="1284"/>
        <w:gridCol w:w="1284"/>
        <w:gridCol w:w="1284"/>
      </w:tblGrid>
      <w:tr w:rsidR="009371D3" w14:paraId="2FB080E2" w14:textId="77777777">
        <w:tc>
          <w:tcPr>
            <w:tcW w:w="1600" w:type="dxa"/>
            <w:tcBorders>
              <w:top w:val="single" w:sz="5" w:space="0" w:color="000000"/>
              <w:left w:val="single" w:sz="5" w:space="0" w:color="000000"/>
              <w:bottom w:val="single" w:sz="5" w:space="0" w:color="000000"/>
              <w:right w:val="single" w:sz="5" w:space="0" w:color="000000"/>
            </w:tcBorders>
            <w:vAlign w:val="center"/>
          </w:tcPr>
          <w:p w14:paraId="31AD03AB" w14:textId="77777777" w:rsidR="009371D3" w:rsidRDefault="009371D3">
            <w:pPr>
              <w:widowControl w:val="0"/>
              <w:autoSpaceDE w:val="0"/>
              <w:autoSpaceDN w:val="0"/>
              <w:adjustRightInd w:val="0"/>
              <w:spacing w:after="0" w:line="240" w:lineRule="auto"/>
              <w:rPr>
                <w:rFonts w:ascii="Calibri" w:hAnsi="Calibri" w:cs="Calibri"/>
                <w:sz w:val="32"/>
                <w:szCs w:val="32"/>
                <w:u w:color="191919"/>
                <w:lang w:val="en-US"/>
              </w:rPr>
            </w:pPr>
            <w:r>
              <w:rPr>
                <w:rFonts w:ascii="Calibri" w:hAnsi="Calibri" w:cs="Calibri"/>
                <w:b/>
                <w:bCs/>
                <w:color w:val="191919"/>
                <w:sz w:val="32"/>
                <w:szCs w:val="32"/>
                <w:u w:val="single" w:color="191919"/>
                <w:lang w:val="en-US"/>
              </w:rPr>
              <w:lastRenderedPageBreak/>
              <w:t>Clubs </w:t>
            </w:r>
          </w:p>
        </w:tc>
        <w:tc>
          <w:tcPr>
            <w:tcW w:w="1280" w:type="dxa"/>
            <w:tcBorders>
              <w:top w:val="single" w:sz="5" w:space="0" w:color="000000"/>
              <w:bottom w:val="single" w:sz="5" w:space="0" w:color="000000"/>
              <w:right w:val="single" w:sz="5" w:space="0" w:color="000000"/>
            </w:tcBorders>
            <w:vAlign w:val="center"/>
          </w:tcPr>
          <w:p w14:paraId="55728E30" w14:textId="77777777" w:rsidR="009371D3" w:rsidRDefault="009371D3">
            <w:pPr>
              <w:widowControl w:val="0"/>
              <w:autoSpaceDE w:val="0"/>
              <w:autoSpaceDN w:val="0"/>
              <w:adjustRightInd w:val="0"/>
              <w:spacing w:after="0" w:line="240" w:lineRule="auto"/>
              <w:rPr>
                <w:rFonts w:ascii="Calibri" w:hAnsi="Calibri" w:cs="Calibri"/>
                <w:sz w:val="32"/>
                <w:szCs w:val="32"/>
                <w:u w:color="191919"/>
                <w:lang w:val="en-US"/>
              </w:rPr>
            </w:pPr>
            <w:r>
              <w:rPr>
                <w:rFonts w:ascii="Calibri" w:hAnsi="Calibri" w:cs="Calibri"/>
                <w:b/>
                <w:bCs/>
                <w:color w:val="191919"/>
                <w:sz w:val="32"/>
                <w:szCs w:val="32"/>
                <w:u w:val="single" w:color="191919"/>
                <w:lang w:val="en-US"/>
              </w:rPr>
              <w:t>Year 2</w:t>
            </w:r>
          </w:p>
        </w:tc>
        <w:tc>
          <w:tcPr>
            <w:tcW w:w="1280" w:type="dxa"/>
            <w:tcBorders>
              <w:top w:val="single" w:sz="5" w:space="0" w:color="000000"/>
              <w:bottom w:val="single" w:sz="5" w:space="0" w:color="000000"/>
              <w:right w:val="single" w:sz="5" w:space="0" w:color="000000"/>
            </w:tcBorders>
            <w:vAlign w:val="center"/>
          </w:tcPr>
          <w:p w14:paraId="26C5A3D3" w14:textId="77777777" w:rsidR="009371D3" w:rsidRDefault="009371D3">
            <w:pPr>
              <w:widowControl w:val="0"/>
              <w:autoSpaceDE w:val="0"/>
              <w:autoSpaceDN w:val="0"/>
              <w:adjustRightInd w:val="0"/>
              <w:spacing w:after="0" w:line="240" w:lineRule="auto"/>
              <w:rPr>
                <w:rFonts w:ascii="Calibri" w:hAnsi="Calibri" w:cs="Calibri"/>
                <w:sz w:val="32"/>
                <w:szCs w:val="32"/>
                <w:u w:color="191919"/>
                <w:lang w:val="en-US"/>
              </w:rPr>
            </w:pPr>
            <w:r>
              <w:rPr>
                <w:rFonts w:ascii="Calibri" w:hAnsi="Calibri" w:cs="Calibri"/>
                <w:b/>
                <w:bCs/>
                <w:color w:val="191919"/>
                <w:sz w:val="32"/>
                <w:szCs w:val="32"/>
                <w:u w:val="single" w:color="191919"/>
                <w:lang w:val="en-US"/>
              </w:rPr>
              <w:t>Year 1 </w:t>
            </w:r>
          </w:p>
        </w:tc>
        <w:tc>
          <w:tcPr>
            <w:tcW w:w="1280" w:type="dxa"/>
            <w:tcBorders>
              <w:top w:val="single" w:sz="5" w:space="0" w:color="000000"/>
              <w:bottom w:val="single" w:sz="5" w:space="0" w:color="000000"/>
              <w:right w:val="single" w:sz="5" w:space="0" w:color="000000"/>
            </w:tcBorders>
            <w:vAlign w:val="center"/>
          </w:tcPr>
          <w:p w14:paraId="072AAE12" w14:textId="77777777" w:rsidR="009371D3" w:rsidRDefault="009371D3">
            <w:pPr>
              <w:widowControl w:val="0"/>
              <w:autoSpaceDE w:val="0"/>
              <w:autoSpaceDN w:val="0"/>
              <w:adjustRightInd w:val="0"/>
              <w:spacing w:after="0" w:line="240" w:lineRule="auto"/>
              <w:rPr>
                <w:rFonts w:ascii="Calibri" w:hAnsi="Calibri" w:cs="Calibri"/>
                <w:sz w:val="32"/>
                <w:szCs w:val="32"/>
                <w:u w:color="191919"/>
                <w:lang w:val="en-US"/>
              </w:rPr>
            </w:pPr>
            <w:r>
              <w:rPr>
                <w:rFonts w:ascii="Calibri" w:hAnsi="Calibri" w:cs="Calibri"/>
                <w:b/>
                <w:bCs/>
                <w:color w:val="191919"/>
                <w:sz w:val="32"/>
                <w:szCs w:val="32"/>
                <w:u w:val="single" w:color="191919"/>
                <w:lang w:val="en-US"/>
              </w:rPr>
              <w:t>TOTAL</w:t>
            </w:r>
          </w:p>
        </w:tc>
        <w:tc>
          <w:tcPr>
            <w:tcW w:w="1280" w:type="dxa"/>
            <w:tcBorders>
              <w:top w:val="single" w:sz="5" w:space="0" w:color="000000"/>
              <w:bottom w:val="single" w:sz="5" w:space="0" w:color="000000"/>
              <w:right w:val="single" w:sz="5" w:space="0" w:color="000000"/>
            </w:tcBorders>
            <w:vAlign w:val="center"/>
          </w:tcPr>
          <w:p w14:paraId="0B64A8E8"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b/>
                <w:bCs/>
                <w:color w:val="FB0007"/>
                <w:sz w:val="32"/>
                <w:szCs w:val="32"/>
                <w:u w:val="single" w:color="FB0007"/>
                <w:lang w:val="en-US"/>
              </w:rPr>
              <w:t>%</w:t>
            </w:r>
          </w:p>
        </w:tc>
      </w:tr>
      <w:tr w:rsidR="009371D3" w14:paraId="69DE6495" w14:textId="77777777">
        <w:tblPrEx>
          <w:tblBorders>
            <w:top w:val="none" w:sz="0" w:space="0" w:color="auto"/>
          </w:tblBorders>
        </w:tblPrEx>
        <w:tc>
          <w:tcPr>
            <w:tcW w:w="1600" w:type="dxa"/>
            <w:tcBorders>
              <w:left w:val="single" w:sz="5" w:space="0" w:color="000000"/>
              <w:bottom w:val="single" w:sz="5" w:space="0" w:color="000000"/>
              <w:right w:val="single" w:sz="5" w:space="0" w:color="000000"/>
            </w:tcBorders>
            <w:vAlign w:val="center"/>
          </w:tcPr>
          <w:p w14:paraId="214D2536"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b/>
                <w:bCs/>
                <w:color w:val="191919"/>
                <w:sz w:val="32"/>
                <w:szCs w:val="32"/>
                <w:u w:color="FB0007"/>
                <w:lang w:val="en-US"/>
              </w:rPr>
              <w:t>1 or more</w:t>
            </w:r>
          </w:p>
        </w:tc>
        <w:tc>
          <w:tcPr>
            <w:tcW w:w="1280" w:type="dxa"/>
            <w:tcBorders>
              <w:bottom w:val="single" w:sz="5" w:space="0" w:color="000000"/>
              <w:right w:val="single" w:sz="5" w:space="0" w:color="000000"/>
            </w:tcBorders>
            <w:vAlign w:val="center"/>
          </w:tcPr>
          <w:p w14:paraId="27994A8E"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58</w:t>
            </w:r>
          </w:p>
        </w:tc>
        <w:tc>
          <w:tcPr>
            <w:tcW w:w="1280" w:type="dxa"/>
            <w:tcBorders>
              <w:bottom w:val="single" w:sz="5" w:space="0" w:color="000000"/>
              <w:right w:val="single" w:sz="5" w:space="0" w:color="000000"/>
            </w:tcBorders>
            <w:vAlign w:val="center"/>
          </w:tcPr>
          <w:p w14:paraId="3ECDFD6E"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48</w:t>
            </w:r>
          </w:p>
        </w:tc>
        <w:tc>
          <w:tcPr>
            <w:tcW w:w="1280" w:type="dxa"/>
            <w:tcBorders>
              <w:bottom w:val="single" w:sz="5" w:space="0" w:color="000000"/>
              <w:right w:val="single" w:sz="5" w:space="0" w:color="000000"/>
            </w:tcBorders>
            <w:vAlign w:val="center"/>
          </w:tcPr>
          <w:p w14:paraId="7F80489D" w14:textId="77777777" w:rsidR="009371D3" w:rsidRDefault="009371D3">
            <w:pPr>
              <w:widowControl w:val="0"/>
              <w:autoSpaceDE w:val="0"/>
              <w:autoSpaceDN w:val="0"/>
              <w:adjustRightInd w:val="0"/>
              <w:spacing w:after="0" w:line="240" w:lineRule="auto"/>
              <w:jc w:val="right"/>
              <w:rPr>
                <w:rFonts w:ascii="Calibri" w:hAnsi="Calibri" w:cs="Calibri"/>
                <w:sz w:val="32"/>
                <w:szCs w:val="32"/>
                <w:u w:color="FB0007"/>
                <w:lang w:val="en-US"/>
              </w:rPr>
            </w:pPr>
            <w:r>
              <w:rPr>
                <w:rFonts w:ascii="Calibri" w:hAnsi="Calibri" w:cs="Calibri"/>
                <w:b/>
                <w:bCs/>
                <w:color w:val="191919"/>
                <w:sz w:val="32"/>
                <w:szCs w:val="32"/>
                <w:u w:color="FB0007"/>
                <w:lang w:val="en-US"/>
              </w:rPr>
              <w:t>106</w:t>
            </w:r>
          </w:p>
        </w:tc>
        <w:tc>
          <w:tcPr>
            <w:tcW w:w="1280" w:type="dxa"/>
            <w:tcBorders>
              <w:bottom w:val="single" w:sz="5" w:space="0" w:color="000000"/>
              <w:right w:val="single" w:sz="5" w:space="0" w:color="000000"/>
            </w:tcBorders>
            <w:vAlign w:val="center"/>
          </w:tcPr>
          <w:p w14:paraId="776E9F33"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FB0007"/>
                <w:sz w:val="32"/>
                <w:szCs w:val="32"/>
                <w:u w:color="FB0007"/>
                <w:lang w:val="en-US"/>
              </w:rPr>
              <w:t>59%</w:t>
            </w:r>
          </w:p>
        </w:tc>
      </w:tr>
      <w:tr w:rsidR="009371D3" w14:paraId="35F8D5ED" w14:textId="77777777">
        <w:tblPrEx>
          <w:tblBorders>
            <w:top w:val="none" w:sz="0" w:space="0" w:color="auto"/>
          </w:tblBorders>
        </w:tblPrEx>
        <w:tc>
          <w:tcPr>
            <w:tcW w:w="1600" w:type="dxa"/>
            <w:tcBorders>
              <w:left w:val="single" w:sz="5" w:space="0" w:color="000000"/>
              <w:bottom w:val="single" w:sz="5" w:space="0" w:color="000000"/>
              <w:right w:val="single" w:sz="5" w:space="0" w:color="000000"/>
            </w:tcBorders>
            <w:vAlign w:val="center"/>
          </w:tcPr>
          <w:p w14:paraId="13C5881D"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b/>
                <w:bCs/>
                <w:color w:val="191919"/>
                <w:sz w:val="32"/>
                <w:szCs w:val="32"/>
                <w:u w:color="FB0007"/>
                <w:lang w:val="en-US"/>
              </w:rPr>
              <w:t>2 +</w:t>
            </w:r>
          </w:p>
        </w:tc>
        <w:tc>
          <w:tcPr>
            <w:tcW w:w="1280" w:type="dxa"/>
            <w:tcBorders>
              <w:bottom w:val="single" w:sz="5" w:space="0" w:color="000000"/>
              <w:right w:val="single" w:sz="5" w:space="0" w:color="000000"/>
            </w:tcBorders>
            <w:vAlign w:val="center"/>
          </w:tcPr>
          <w:p w14:paraId="1C038E2A"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42</w:t>
            </w:r>
          </w:p>
        </w:tc>
        <w:tc>
          <w:tcPr>
            <w:tcW w:w="1280" w:type="dxa"/>
            <w:tcBorders>
              <w:bottom w:val="single" w:sz="5" w:space="0" w:color="000000"/>
              <w:right w:val="single" w:sz="5" w:space="0" w:color="000000"/>
            </w:tcBorders>
            <w:vAlign w:val="center"/>
          </w:tcPr>
          <w:p w14:paraId="4F719BA0"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36</w:t>
            </w:r>
          </w:p>
        </w:tc>
        <w:tc>
          <w:tcPr>
            <w:tcW w:w="1280" w:type="dxa"/>
            <w:tcBorders>
              <w:bottom w:val="single" w:sz="5" w:space="0" w:color="000000"/>
              <w:right w:val="single" w:sz="5" w:space="0" w:color="000000"/>
            </w:tcBorders>
            <w:vAlign w:val="center"/>
          </w:tcPr>
          <w:p w14:paraId="546C3612" w14:textId="77777777" w:rsidR="009371D3" w:rsidRDefault="009371D3">
            <w:pPr>
              <w:widowControl w:val="0"/>
              <w:autoSpaceDE w:val="0"/>
              <w:autoSpaceDN w:val="0"/>
              <w:adjustRightInd w:val="0"/>
              <w:spacing w:after="0" w:line="240" w:lineRule="auto"/>
              <w:jc w:val="right"/>
              <w:rPr>
                <w:rFonts w:ascii="Calibri" w:hAnsi="Calibri" w:cs="Calibri"/>
                <w:sz w:val="32"/>
                <w:szCs w:val="32"/>
                <w:u w:color="FB0007"/>
                <w:lang w:val="en-US"/>
              </w:rPr>
            </w:pPr>
            <w:r>
              <w:rPr>
                <w:rFonts w:ascii="Calibri" w:hAnsi="Calibri" w:cs="Calibri"/>
                <w:b/>
                <w:bCs/>
                <w:color w:val="191919"/>
                <w:sz w:val="32"/>
                <w:szCs w:val="32"/>
                <w:u w:color="FB0007"/>
                <w:lang w:val="en-US"/>
              </w:rPr>
              <w:t>78</w:t>
            </w:r>
          </w:p>
        </w:tc>
        <w:tc>
          <w:tcPr>
            <w:tcW w:w="1280" w:type="dxa"/>
            <w:tcBorders>
              <w:bottom w:val="single" w:sz="5" w:space="0" w:color="000000"/>
              <w:right w:val="single" w:sz="5" w:space="0" w:color="000000"/>
            </w:tcBorders>
            <w:vAlign w:val="center"/>
          </w:tcPr>
          <w:p w14:paraId="56632E6C"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FB0007"/>
                <w:sz w:val="32"/>
                <w:szCs w:val="32"/>
                <w:u w:color="FB0007"/>
                <w:lang w:val="en-US"/>
              </w:rPr>
              <w:t>43%</w:t>
            </w:r>
          </w:p>
        </w:tc>
      </w:tr>
      <w:tr w:rsidR="009371D3" w14:paraId="18F51037" w14:textId="77777777">
        <w:tblPrEx>
          <w:tblBorders>
            <w:top w:val="none" w:sz="0" w:space="0" w:color="auto"/>
          </w:tblBorders>
        </w:tblPrEx>
        <w:tc>
          <w:tcPr>
            <w:tcW w:w="1600" w:type="dxa"/>
            <w:tcBorders>
              <w:left w:val="single" w:sz="5" w:space="0" w:color="000000"/>
              <w:bottom w:val="single" w:sz="5" w:space="0" w:color="000000"/>
              <w:right w:val="single" w:sz="5" w:space="0" w:color="000000"/>
            </w:tcBorders>
            <w:vAlign w:val="center"/>
          </w:tcPr>
          <w:p w14:paraId="2633C622"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b/>
                <w:bCs/>
                <w:color w:val="191919"/>
                <w:sz w:val="32"/>
                <w:szCs w:val="32"/>
                <w:u w:color="FB0007"/>
                <w:lang w:val="en-US"/>
              </w:rPr>
              <w:t>3+</w:t>
            </w:r>
          </w:p>
        </w:tc>
        <w:tc>
          <w:tcPr>
            <w:tcW w:w="1280" w:type="dxa"/>
            <w:tcBorders>
              <w:bottom w:val="single" w:sz="5" w:space="0" w:color="000000"/>
              <w:right w:val="single" w:sz="5" w:space="0" w:color="000000"/>
            </w:tcBorders>
            <w:vAlign w:val="center"/>
          </w:tcPr>
          <w:p w14:paraId="2B44C272"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34</w:t>
            </w:r>
          </w:p>
        </w:tc>
        <w:tc>
          <w:tcPr>
            <w:tcW w:w="1280" w:type="dxa"/>
            <w:tcBorders>
              <w:bottom w:val="single" w:sz="5" w:space="0" w:color="000000"/>
              <w:right w:val="single" w:sz="5" w:space="0" w:color="000000"/>
            </w:tcBorders>
            <w:vAlign w:val="center"/>
          </w:tcPr>
          <w:p w14:paraId="07E45CD2"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31</w:t>
            </w:r>
          </w:p>
        </w:tc>
        <w:tc>
          <w:tcPr>
            <w:tcW w:w="1280" w:type="dxa"/>
            <w:tcBorders>
              <w:bottom w:val="single" w:sz="5" w:space="0" w:color="000000"/>
              <w:right w:val="single" w:sz="5" w:space="0" w:color="000000"/>
            </w:tcBorders>
            <w:vAlign w:val="center"/>
          </w:tcPr>
          <w:p w14:paraId="5EC989C0" w14:textId="77777777" w:rsidR="009371D3" w:rsidRDefault="009371D3">
            <w:pPr>
              <w:widowControl w:val="0"/>
              <w:autoSpaceDE w:val="0"/>
              <w:autoSpaceDN w:val="0"/>
              <w:adjustRightInd w:val="0"/>
              <w:spacing w:after="0" w:line="240" w:lineRule="auto"/>
              <w:jc w:val="right"/>
              <w:rPr>
                <w:rFonts w:ascii="Calibri" w:hAnsi="Calibri" w:cs="Calibri"/>
                <w:sz w:val="32"/>
                <w:szCs w:val="32"/>
                <w:u w:color="FB0007"/>
                <w:lang w:val="en-US"/>
              </w:rPr>
            </w:pPr>
            <w:r>
              <w:rPr>
                <w:rFonts w:ascii="Calibri" w:hAnsi="Calibri" w:cs="Calibri"/>
                <w:b/>
                <w:bCs/>
                <w:color w:val="191919"/>
                <w:sz w:val="32"/>
                <w:szCs w:val="32"/>
                <w:u w:color="FB0007"/>
                <w:lang w:val="en-US"/>
              </w:rPr>
              <w:t>65</w:t>
            </w:r>
          </w:p>
        </w:tc>
        <w:tc>
          <w:tcPr>
            <w:tcW w:w="1280" w:type="dxa"/>
            <w:tcBorders>
              <w:bottom w:val="single" w:sz="5" w:space="0" w:color="000000"/>
              <w:right w:val="single" w:sz="5" w:space="0" w:color="000000"/>
            </w:tcBorders>
            <w:vAlign w:val="center"/>
          </w:tcPr>
          <w:p w14:paraId="74B6840E"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FB0007"/>
                <w:sz w:val="32"/>
                <w:szCs w:val="32"/>
                <w:u w:color="FB0007"/>
                <w:lang w:val="en-US"/>
              </w:rPr>
              <w:t>36%</w:t>
            </w:r>
          </w:p>
        </w:tc>
      </w:tr>
      <w:tr w:rsidR="009371D3" w14:paraId="6A67B89B" w14:textId="77777777">
        <w:tblPrEx>
          <w:tblBorders>
            <w:top w:val="none" w:sz="0" w:space="0" w:color="auto"/>
          </w:tblBorders>
        </w:tblPrEx>
        <w:tc>
          <w:tcPr>
            <w:tcW w:w="1600" w:type="dxa"/>
            <w:tcBorders>
              <w:left w:val="single" w:sz="5" w:space="0" w:color="000000"/>
              <w:bottom w:val="single" w:sz="5" w:space="0" w:color="000000"/>
              <w:right w:val="single" w:sz="5" w:space="0" w:color="000000"/>
            </w:tcBorders>
            <w:vAlign w:val="center"/>
          </w:tcPr>
          <w:p w14:paraId="0C7BBCAA"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b/>
                <w:bCs/>
                <w:color w:val="191919"/>
                <w:sz w:val="32"/>
                <w:szCs w:val="32"/>
                <w:u w:color="FB0007"/>
                <w:lang w:val="en-US"/>
              </w:rPr>
              <w:t>5+</w:t>
            </w:r>
          </w:p>
        </w:tc>
        <w:tc>
          <w:tcPr>
            <w:tcW w:w="1280" w:type="dxa"/>
            <w:tcBorders>
              <w:bottom w:val="single" w:sz="5" w:space="0" w:color="000000"/>
              <w:right w:val="single" w:sz="5" w:space="0" w:color="000000"/>
            </w:tcBorders>
            <w:vAlign w:val="center"/>
          </w:tcPr>
          <w:p w14:paraId="02017F75"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17</w:t>
            </w:r>
          </w:p>
        </w:tc>
        <w:tc>
          <w:tcPr>
            <w:tcW w:w="1280" w:type="dxa"/>
            <w:tcBorders>
              <w:bottom w:val="single" w:sz="5" w:space="0" w:color="000000"/>
              <w:right w:val="single" w:sz="5" w:space="0" w:color="000000"/>
            </w:tcBorders>
            <w:vAlign w:val="center"/>
          </w:tcPr>
          <w:p w14:paraId="0E8359BD"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19</w:t>
            </w:r>
          </w:p>
        </w:tc>
        <w:tc>
          <w:tcPr>
            <w:tcW w:w="1280" w:type="dxa"/>
            <w:tcBorders>
              <w:bottom w:val="single" w:sz="5" w:space="0" w:color="000000"/>
              <w:right w:val="single" w:sz="5" w:space="0" w:color="000000"/>
            </w:tcBorders>
            <w:vAlign w:val="center"/>
          </w:tcPr>
          <w:p w14:paraId="60165DE9" w14:textId="77777777" w:rsidR="009371D3" w:rsidRDefault="009371D3">
            <w:pPr>
              <w:widowControl w:val="0"/>
              <w:autoSpaceDE w:val="0"/>
              <w:autoSpaceDN w:val="0"/>
              <w:adjustRightInd w:val="0"/>
              <w:spacing w:after="0" w:line="240" w:lineRule="auto"/>
              <w:jc w:val="right"/>
              <w:rPr>
                <w:rFonts w:ascii="Calibri" w:hAnsi="Calibri" w:cs="Calibri"/>
                <w:sz w:val="32"/>
                <w:szCs w:val="32"/>
                <w:u w:color="FB0007"/>
                <w:lang w:val="en-US"/>
              </w:rPr>
            </w:pPr>
            <w:r>
              <w:rPr>
                <w:rFonts w:ascii="Calibri" w:hAnsi="Calibri" w:cs="Calibri"/>
                <w:b/>
                <w:bCs/>
                <w:color w:val="191919"/>
                <w:sz w:val="32"/>
                <w:szCs w:val="32"/>
                <w:u w:color="FB0007"/>
                <w:lang w:val="en-US"/>
              </w:rPr>
              <w:t>36</w:t>
            </w:r>
          </w:p>
        </w:tc>
        <w:tc>
          <w:tcPr>
            <w:tcW w:w="1280" w:type="dxa"/>
            <w:tcBorders>
              <w:bottom w:val="single" w:sz="5" w:space="0" w:color="000000"/>
              <w:right w:val="single" w:sz="5" w:space="0" w:color="000000"/>
            </w:tcBorders>
            <w:vAlign w:val="center"/>
          </w:tcPr>
          <w:p w14:paraId="551D919B"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FB0007"/>
                <w:sz w:val="32"/>
                <w:szCs w:val="32"/>
                <w:u w:color="FB0007"/>
                <w:lang w:val="en-US"/>
              </w:rPr>
              <w:t>20%</w:t>
            </w:r>
          </w:p>
        </w:tc>
      </w:tr>
      <w:tr w:rsidR="009371D3" w14:paraId="2E671338" w14:textId="77777777">
        <w:tc>
          <w:tcPr>
            <w:tcW w:w="1600" w:type="dxa"/>
            <w:tcBorders>
              <w:left w:val="single" w:sz="5" w:space="0" w:color="000000"/>
              <w:bottom w:val="single" w:sz="5" w:space="0" w:color="000000"/>
              <w:right w:val="single" w:sz="5" w:space="0" w:color="000000"/>
            </w:tcBorders>
            <w:vAlign w:val="center"/>
          </w:tcPr>
          <w:p w14:paraId="2821EF39"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b/>
                <w:bCs/>
                <w:color w:val="191919"/>
                <w:sz w:val="32"/>
                <w:szCs w:val="32"/>
                <w:u w:color="FB0007"/>
                <w:lang w:val="en-US"/>
              </w:rPr>
              <w:t>10+</w:t>
            </w:r>
          </w:p>
        </w:tc>
        <w:tc>
          <w:tcPr>
            <w:tcW w:w="1280" w:type="dxa"/>
            <w:tcBorders>
              <w:bottom w:val="single" w:sz="5" w:space="0" w:color="000000"/>
              <w:right w:val="single" w:sz="5" w:space="0" w:color="000000"/>
            </w:tcBorders>
            <w:vAlign w:val="center"/>
          </w:tcPr>
          <w:p w14:paraId="38E31A2D"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1</w:t>
            </w:r>
          </w:p>
        </w:tc>
        <w:tc>
          <w:tcPr>
            <w:tcW w:w="1280" w:type="dxa"/>
            <w:tcBorders>
              <w:bottom w:val="single" w:sz="5" w:space="0" w:color="000000"/>
              <w:right w:val="single" w:sz="5" w:space="0" w:color="000000"/>
            </w:tcBorders>
            <w:vAlign w:val="center"/>
          </w:tcPr>
          <w:p w14:paraId="7B6FFA39" w14:textId="77777777" w:rsidR="009371D3" w:rsidRDefault="009371D3">
            <w:pPr>
              <w:widowControl w:val="0"/>
              <w:autoSpaceDE w:val="0"/>
              <w:autoSpaceDN w:val="0"/>
              <w:adjustRightInd w:val="0"/>
              <w:spacing w:after="0" w:line="240" w:lineRule="auto"/>
              <w:rPr>
                <w:rFonts w:ascii="Calibri" w:hAnsi="Calibri" w:cs="Calibri"/>
                <w:sz w:val="32"/>
                <w:szCs w:val="32"/>
                <w:u w:color="FB0007"/>
                <w:lang w:val="en-US"/>
              </w:rPr>
            </w:pPr>
            <w:r>
              <w:rPr>
                <w:rFonts w:ascii="Calibri" w:hAnsi="Calibri" w:cs="Calibri"/>
                <w:color w:val="191919"/>
                <w:sz w:val="32"/>
                <w:szCs w:val="32"/>
                <w:u w:color="FB0007"/>
                <w:lang w:val="en-US"/>
              </w:rPr>
              <w:t>4</w:t>
            </w:r>
          </w:p>
        </w:tc>
        <w:tc>
          <w:tcPr>
            <w:tcW w:w="1280" w:type="dxa"/>
            <w:tcBorders>
              <w:bottom w:val="single" w:sz="5" w:space="0" w:color="000000"/>
              <w:right w:val="single" w:sz="5" w:space="0" w:color="000000"/>
            </w:tcBorders>
            <w:vAlign w:val="center"/>
          </w:tcPr>
          <w:p w14:paraId="11DF60A9" w14:textId="77777777" w:rsidR="009371D3" w:rsidRDefault="009371D3">
            <w:pPr>
              <w:widowControl w:val="0"/>
              <w:autoSpaceDE w:val="0"/>
              <w:autoSpaceDN w:val="0"/>
              <w:adjustRightInd w:val="0"/>
              <w:spacing w:after="0" w:line="240" w:lineRule="auto"/>
              <w:jc w:val="right"/>
              <w:rPr>
                <w:rFonts w:ascii="Calibri" w:hAnsi="Calibri" w:cs="Calibri"/>
                <w:sz w:val="32"/>
                <w:szCs w:val="32"/>
                <w:u w:color="FB0007"/>
                <w:lang w:val="en-US"/>
              </w:rPr>
            </w:pPr>
            <w:r>
              <w:rPr>
                <w:rFonts w:ascii="Calibri" w:hAnsi="Calibri" w:cs="Calibri"/>
                <w:b/>
                <w:bCs/>
                <w:color w:val="191919"/>
                <w:sz w:val="32"/>
                <w:szCs w:val="32"/>
                <w:u w:color="FB0007"/>
                <w:lang w:val="en-US"/>
              </w:rPr>
              <w:t>5</w:t>
            </w:r>
          </w:p>
        </w:tc>
        <w:tc>
          <w:tcPr>
            <w:tcW w:w="1280" w:type="dxa"/>
            <w:tcBorders>
              <w:bottom w:val="single" w:sz="5" w:space="0" w:color="000000"/>
              <w:right w:val="single" w:sz="5" w:space="0" w:color="000000"/>
            </w:tcBorders>
            <w:vAlign w:val="center"/>
          </w:tcPr>
          <w:p w14:paraId="418BE1ED" w14:textId="77777777" w:rsidR="009371D3" w:rsidRDefault="009371D3">
            <w:pPr>
              <w:widowControl w:val="0"/>
              <w:autoSpaceDE w:val="0"/>
              <w:autoSpaceDN w:val="0"/>
              <w:adjustRightInd w:val="0"/>
              <w:spacing w:after="0" w:line="240" w:lineRule="auto"/>
              <w:jc w:val="right"/>
              <w:rPr>
                <w:rFonts w:ascii="Calibri" w:hAnsi="Calibri" w:cs="Calibri"/>
                <w:sz w:val="32"/>
                <w:szCs w:val="32"/>
                <w:u w:color="FB0007"/>
                <w:lang w:val="en-US"/>
              </w:rPr>
            </w:pPr>
            <w:r>
              <w:rPr>
                <w:rFonts w:ascii="Calibri" w:hAnsi="Calibri" w:cs="Calibri"/>
                <w:color w:val="FB0007"/>
                <w:sz w:val="32"/>
                <w:szCs w:val="32"/>
                <w:u w:color="FB0007"/>
                <w:lang w:val="en-US"/>
              </w:rPr>
              <w:t>3%</w:t>
            </w:r>
          </w:p>
        </w:tc>
      </w:tr>
    </w:tbl>
    <w:p w14:paraId="4359282E" w14:textId="77777777" w:rsidR="009371D3" w:rsidRDefault="009371D3">
      <w:pPr>
        <w:rPr>
          <w:rFonts w:ascii="Minion Pro" w:eastAsia="Times New Roman" w:hAnsi="Minion Pro" w:cs="Times New Roman"/>
          <w:color w:val="000000"/>
          <w:lang w:eastAsia="en-GB"/>
        </w:rPr>
      </w:pPr>
    </w:p>
    <w:tbl>
      <w:tblPr>
        <w:tblW w:w="14240" w:type="dxa"/>
        <w:tblBorders>
          <w:top w:val="single" w:sz="8" w:space="0" w:color="6D6D6D"/>
          <w:left w:val="single" w:sz="8" w:space="0" w:color="6D6D6D"/>
          <w:right w:val="single" w:sz="8" w:space="0" w:color="6D6D6D"/>
        </w:tblBorders>
        <w:tblLook w:val="0000" w:firstRow="0" w:lastRow="0" w:firstColumn="0" w:lastColumn="0" w:noHBand="0" w:noVBand="0"/>
      </w:tblPr>
      <w:tblGrid>
        <w:gridCol w:w="2116"/>
        <w:gridCol w:w="1460"/>
        <w:gridCol w:w="1460"/>
        <w:gridCol w:w="1460"/>
        <w:gridCol w:w="1333"/>
        <w:gridCol w:w="1333"/>
        <w:gridCol w:w="1481"/>
        <w:gridCol w:w="1354"/>
        <w:gridCol w:w="1333"/>
        <w:gridCol w:w="910"/>
      </w:tblGrid>
      <w:tr w:rsidR="009371D3" w14:paraId="6D55B6E5" w14:textId="77777777" w:rsidTr="00486907">
        <w:tc>
          <w:tcPr>
            <w:tcW w:w="5920" w:type="dxa"/>
            <w:gridSpan w:val="4"/>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4E674893" w14:textId="77777777" w:rsidR="009371D3" w:rsidRDefault="009371D3" w:rsidP="00486907">
            <w:pPr>
              <w:widowControl w:val="0"/>
              <w:autoSpaceDE w:val="0"/>
              <w:autoSpaceDN w:val="0"/>
              <w:adjustRightInd w:val="0"/>
              <w:jc w:val="both"/>
              <w:rPr>
                <w:rFonts w:ascii="Calibri" w:hAnsi="Calibri" w:cs="Calibri"/>
                <w:sz w:val="32"/>
                <w:szCs w:val="32"/>
                <w:u w:color="191919"/>
                <w:lang w:val="en-US"/>
              </w:rPr>
            </w:pPr>
            <w:r>
              <w:rPr>
                <w:rFonts w:ascii="Calibri" w:hAnsi="Calibri" w:cs="Calibri"/>
                <w:b/>
                <w:bCs/>
                <w:color w:val="191919"/>
                <w:sz w:val="32"/>
                <w:szCs w:val="32"/>
                <w:u w:val="single" w:color="191919"/>
                <w:lang w:val="en-US"/>
              </w:rPr>
              <w:t>Extended Schools Provision DATA 2014/15</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B57FD6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9A135A1"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89339D5"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31E59C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E66E004"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3BACC03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221B49E3" w14:textId="77777777" w:rsidTr="00486907">
        <w:tblPrEx>
          <w:tblBorders>
            <w:top w:val="none" w:sz="0" w:space="0" w:color="auto"/>
          </w:tblBorders>
        </w:tblPrEx>
        <w:tc>
          <w:tcPr>
            <w:tcW w:w="3160" w:type="dxa"/>
            <w:gridSpan w:val="2"/>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0C5657A5"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b/>
                <w:bCs/>
                <w:color w:val="191919"/>
                <w:sz w:val="32"/>
                <w:szCs w:val="32"/>
                <w:u w:color="191919"/>
                <w:lang w:val="en-US"/>
              </w:rPr>
              <w:t>360</w:t>
            </w:r>
            <w:r>
              <w:rPr>
                <w:rFonts w:ascii="Calibri" w:hAnsi="Calibri" w:cs="Calibri"/>
                <w:color w:val="191919"/>
                <w:sz w:val="32"/>
                <w:szCs w:val="32"/>
                <w:u w:color="191919"/>
                <w:lang w:val="en-US"/>
              </w:rPr>
              <w:t xml:space="preserve"> (on roll when full)</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76D1082"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E1F3493"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E30D413"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244D39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57616E9"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E598DF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CA7DB6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E97D6E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21B044A3"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0BEE3C58"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D8DBC42"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17C03F8"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DB132B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1F24B8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74744DE"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429CA8C"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24C24CB"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E2C419D"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52DDCA8C"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478E04BD"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0245EAA6"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Clubs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F479614"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6</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8556AD1"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FEF8D78"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413219E"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3</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CFD68E3"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TOTAL</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0ADB90A" w14:textId="77777777" w:rsidR="009371D3" w:rsidRDefault="009371D3" w:rsidP="00486907">
            <w:pPr>
              <w:widowControl w:val="0"/>
              <w:autoSpaceDE w:val="0"/>
              <w:autoSpaceDN w:val="0"/>
              <w:adjustRightInd w:val="0"/>
              <w:jc w:val="center"/>
              <w:rPr>
                <w:rFonts w:ascii="Calibri" w:hAnsi="Calibri" w:cs="Calibri"/>
                <w:sz w:val="32"/>
                <w:szCs w:val="32"/>
                <w:u w:color="FB0007"/>
                <w:lang w:val="en-US"/>
              </w:rPr>
            </w:pPr>
            <w:r>
              <w:rPr>
                <w:rFonts w:ascii="Calibri" w:hAnsi="Calibri" w:cs="Calibri"/>
                <w:b/>
                <w:bCs/>
                <w:color w:val="FB0007"/>
                <w:sz w:val="32"/>
                <w:szCs w:val="32"/>
                <w:u w:val="single" w:color="FB0007"/>
                <w:lang w:val="en-US"/>
              </w:rPr>
              <w:t>%</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3A06FA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CE91EC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64EC95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24DFAECD"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2E58981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 or more</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7D02EA9"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80</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89ABD9F"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84</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3694764"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8E49DE0"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83</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58945F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331</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E4EA37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92.0%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9E1308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F0F2B9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04073DE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34525D1A"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3441B20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2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758BD25"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74</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25D0A2A"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83</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65B98F1"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80</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3072B6C"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82</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5199ED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319</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2F0227B"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89.0%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167AA3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0FAD30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417EB0D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2CF4691A"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56CA8F1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3E0BE6C"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72</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FF6173D"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82</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EE66F7B"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76</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94F7FDF"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80</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9E98512"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310</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EA2F56D"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86.0%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CAE5A6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7CEC20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61F5C78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0D6159C7"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3770C2D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BF08FDE"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61</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6CC33F4"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77</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2F1FEAA"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66</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8C3B698"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77</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740C25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281</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A6CEE6F"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78.0%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003D5D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E2F77D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1E14572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63A26296"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6ABDE78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10+</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267334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38</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C2613F7"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44</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BD8ABEA"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24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248314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69</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696978D"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175</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A40EF9D"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49.0%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8352962"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A817C2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3484BF0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19AA418E"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67AD00E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308E47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732037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4BCFDA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15A987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B98406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AEAD50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DFC51D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3DC006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A07D60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3EF2827B"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33A19FD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lastRenderedPageBreak/>
              <w:t>BOYS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A7E6208"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38</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D83C611"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37</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3524901"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35</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6C76224"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A0CAA1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154</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2E608DE"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92.0%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DEEF30C" w14:textId="77777777" w:rsidR="009371D3" w:rsidRDefault="009371D3" w:rsidP="00486907">
            <w:pPr>
              <w:widowControl w:val="0"/>
              <w:autoSpaceDE w:val="0"/>
              <w:autoSpaceDN w:val="0"/>
              <w:adjustRightInd w:val="0"/>
              <w:jc w:val="both"/>
              <w:rPr>
                <w:rFonts w:ascii="Calibri" w:hAnsi="Calibri" w:cs="Calibri"/>
                <w:sz w:val="32"/>
                <w:szCs w:val="32"/>
                <w:u w:color="FB0007"/>
                <w:lang w:val="en-US"/>
              </w:rPr>
            </w:pPr>
            <w:r>
              <w:rPr>
                <w:rFonts w:ascii="Calibri" w:hAnsi="Calibri" w:cs="Calibri"/>
                <w:color w:val="191919"/>
                <w:sz w:val="32"/>
                <w:szCs w:val="32"/>
                <w:u w:color="FB0007"/>
                <w:lang w:val="en-US"/>
              </w:rPr>
              <w:t>/168</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2EECC9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3E2C277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76483CF8"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78846D6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GIRLS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B6584D3"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42</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0A550EB"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47</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11E1F09"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49</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B998A0B"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39</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C517F8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177</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D95DBA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94.0%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91829FA" w14:textId="77777777" w:rsidR="009371D3" w:rsidRDefault="009371D3" w:rsidP="00486907">
            <w:pPr>
              <w:widowControl w:val="0"/>
              <w:autoSpaceDE w:val="0"/>
              <w:autoSpaceDN w:val="0"/>
              <w:adjustRightInd w:val="0"/>
              <w:jc w:val="both"/>
              <w:rPr>
                <w:rFonts w:ascii="Calibri" w:hAnsi="Calibri" w:cs="Calibri"/>
                <w:sz w:val="32"/>
                <w:szCs w:val="32"/>
                <w:u w:color="FB0007"/>
                <w:lang w:val="en-US"/>
              </w:rPr>
            </w:pPr>
            <w:r>
              <w:rPr>
                <w:rFonts w:ascii="Calibri" w:hAnsi="Calibri" w:cs="Calibri"/>
                <w:color w:val="191919"/>
                <w:sz w:val="32"/>
                <w:szCs w:val="32"/>
                <w:u w:color="FB0007"/>
                <w:lang w:val="en-US"/>
              </w:rPr>
              <w:t>/188</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F0F17E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1115396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4A0943EB"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4C57EF6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4881F4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523DC7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BCE0252"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93BE10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933955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AF50A5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59B70D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745E1B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1EF221D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16260596"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607F702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3FE639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13F15A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C2FAA2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B9F49E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FSM</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8E2CB14"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44</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F95A5E4"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88.0%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B09FDAF" w14:textId="77777777" w:rsidR="009371D3" w:rsidRDefault="009371D3" w:rsidP="00486907">
            <w:pPr>
              <w:widowControl w:val="0"/>
              <w:autoSpaceDE w:val="0"/>
              <w:autoSpaceDN w:val="0"/>
              <w:adjustRightInd w:val="0"/>
              <w:jc w:val="both"/>
              <w:rPr>
                <w:rFonts w:ascii="Calibri" w:hAnsi="Calibri" w:cs="Calibri"/>
                <w:sz w:val="32"/>
                <w:szCs w:val="32"/>
                <w:u w:color="FB0007"/>
                <w:lang w:val="en-US"/>
              </w:rPr>
            </w:pPr>
            <w:r>
              <w:rPr>
                <w:rFonts w:ascii="Calibri" w:hAnsi="Calibri" w:cs="Calibri"/>
                <w:color w:val="191919"/>
                <w:sz w:val="32"/>
                <w:szCs w:val="32"/>
                <w:u w:color="FB0007"/>
                <w:lang w:val="en-US"/>
              </w:rPr>
              <w:t>/50</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95604F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408F182"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33DF1C33"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4BB0FA9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F8B894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71DD7F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EF1CAB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CF973C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8DAF80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369E582"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096723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6A84E1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01C9C03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03C14E38"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1149A8C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1DD638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5407F4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65F679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516BAF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40E7F4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B35847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F27692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5F9BF2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2928228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6C9AD0B4" w14:textId="77777777" w:rsidTr="00486907">
        <w:tblPrEx>
          <w:tblBorders>
            <w:top w:val="none" w:sz="0" w:space="0" w:color="auto"/>
          </w:tblBorders>
        </w:tblPrEx>
        <w:tc>
          <w:tcPr>
            <w:tcW w:w="5920" w:type="dxa"/>
            <w:gridSpan w:val="4"/>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29E25E29" w14:textId="77777777" w:rsidR="009371D3" w:rsidRDefault="009371D3" w:rsidP="00486907">
            <w:pPr>
              <w:widowControl w:val="0"/>
              <w:autoSpaceDE w:val="0"/>
              <w:autoSpaceDN w:val="0"/>
              <w:adjustRightInd w:val="0"/>
              <w:jc w:val="both"/>
              <w:rPr>
                <w:rFonts w:ascii="Calibri" w:hAnsi="Calibri" w:cs="Calibri"/>
                <w:sz w:val="32"/>
                <w:szCs w:val="32"/>
                <w:u w:color="191919"/>
                <w:lang w:val="en-US"/>
              </w:rPr>
            </w:pPr>
            <w:r>
              <w:rPr>
                <w:rFonts w:ascii="Calibri" w:hAnsi="Calibri" w:cs="Calibri"/>
                <w:b/>
                <w:bCs/>
                <w:color w:val="191919"/>
                <w:sz w:val="32"/>
                <w:szCs w:val="32"/>
                <w:u w:val="single" w:color="191919"/>
                <w:lang w:val="en-US"/>
              </w:rPr>
              <w:t>Competitive School Sport DATA 2014/15</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C431DFD"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5E25D9B"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82DF653"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64FA10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7E138F9"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26538179"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18201972" w14:textId="77777777" w:rsidTr="00486907">
        <w:tblPrEx>
          <w:tblBorders>
            <w:top w:val="none" w:sz="0" w:space="0" w:color="auto"/>
          </w:tblBorders>
        </w:tblPrEx>
        <w:tc>
          <w:tcPr>
            <w:tcW w:w="3160" w:type="dxa"/>
            <w:gridSpan w:val="2"/>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0A4569C1"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b/>
                <w:bCs/>
                <w:color w:val="191919"/>
                <w:sz w:val="32"/>
                <w:szCs w:val="32"/>
                <w:u w:color="191919"/>
                <w:lang w:val="en-US"/>
              </w:rPr>
              <w:t>360</w:t>
            </w:r>
            <w:r>
              <w:rPr>
                <w:rFonts w:ascii="Calibri" w:hAnsi="Calibri" w:cs="Calibri"/>
                <w:color w:val="191919"/>
                <w:sz w:val="32"/>
                <w:szCs w:val="32"/>
                <w:u w:color="191919"/>
                <w:lang w:val="en-US"/>
              </w:rPr>
              <w:t xml:space="preserve"> (on roll when full)</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3F6B502"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A8AC16D"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82B592D"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208E06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9949239"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3BA7C43"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43DCADE"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19C66C9"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6A4CD509"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227CD799"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A67D05D"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BB15A12"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DD9600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74586D7"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152DCF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2F2E68A"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B82FFA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B9629AB"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0AC95EF7"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023E5F37"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2095BA06"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Competitions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B0E4668"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6</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DAFCF88"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CB986BF"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4732E45"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3</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1C2E196"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TOTAL</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C550D22" w14:textId="77777777" w:rsidR="009371D3" w:rsidRDefault="009371D3" w:rsidP="00486907">
            <w:pPr>
              <w:widowControl w:val="0"/>
              <w:autoSpaceDE w:val="0"/>
              <w:autoSpaceDN w:val="0"/>
              <w:adjustRightInd w:val="0"/>
              <w:jc w:val="center"/>
              <w:rPr>
                <w:rFonts w:ascii="Calibri" w:hAnsi="Calibri" w:cs="Calibri"/>
                <w:sz w:val="32"/>
                <w:szCs w:val="32"/>
                <w:u w:color="FB0007"/>
                <w:lang w:val="en-US"/>
              </w:rPr>
            </w:pPr>
            <w:r>
              <w:rPr>
                <w:rFonts w:ascii="Calibri" w:hAnsi="Calibri" w:cs="Calibri"/>
                <w:b/>
                <w:bCs/>
                <w:color w:val="FB0007"/>
                <w:sz w:val="32"/>
                <w:szCs w:val="32"/>
                <w:u w:val="single" w:color="FB0007"/>
                <w:lang w:val="en-US"/>
              </w:rPr>
              <w:t>%</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5E5C2C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A6EBFE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5C42EA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1D6B253C"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2DD76A6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 or more</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C1A4F8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57</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8690764"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40</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04D6703"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22</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475B635"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19</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2DBDA1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123</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74B2941"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34%</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97A8EBD"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DC2A05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E8DB52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2D9F4752"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32802BB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2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A19D8CE"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32</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C9F420F"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19</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4B61098"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13</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7A7543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10</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9566FE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74</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41024BE"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19%</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A5E8AD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800BFE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4FCE04E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76BDD617"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527FE51D"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F85589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17</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9A43E2C"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10</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CF1E2FD"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6</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69E0F4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2</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8BCEAF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35</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28DD25A"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8%</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5CBA66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0BAAF5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34E600E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640AC540"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6BCB1C5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A0A929D"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2A7719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CBE996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71010E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E65843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78E66C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D09EBF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0AE060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5F29DCD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7F646443"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0C3E269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lastRenderedPageBreak/>
              <w:t>BOYS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75ADF0C"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32</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42B9CB0"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17</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826D0CD"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10</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424F92E"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11</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9780FB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70</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E0077B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42%</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2FD67D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E85A46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7801FD6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1A0D4619"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49674F8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GIRLS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B63E61C"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25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27F8CBF"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23</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2476DA7"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12</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946799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8</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FB321C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68</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62357D5"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36%</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4ED7B5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5A1A73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65982D4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50A39589"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0A46EFF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E71C4F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D9EA5A1"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A44E02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F587A7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05EB41F"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C30C60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629E04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F8E90DD"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0B582C2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4489422F"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2EAC84C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B6EC89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412443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BCEBE8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57019C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FSM</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89903B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18</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1304DF7"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36%</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52B9EF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57E90A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4380F02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10E38DB1"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60BCEC4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AC031A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A3DF52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5F22A4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64C316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410B0F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F62889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21EE8E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6DA2DC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5B1A094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11A41E25" w14:textId="77777777" w:rsidTr="00486907">
        <w:tblPrEx>
          <w:tblBorders>
            <w:top w:val="none" w:sz="0" w:space="0" w:color="auto"/>
          </w:tblBorders>
        </w:tblPrEx>
        <w:tc>
          <w:tcPr>
            <w:tcW w:w="4540" w:type="dxa"/>
            <w:gridSpan w:val="3"/>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04BF740E" w14:textId="77777777" w:rsidR="009371D3" w:rsidRDefault="009371D3" w:rsidP="00486907">
            <w:pPr>
              <w:widowControl w:val="0"/>
              <w:autoSpaceDE w:val="0"/>
              <w:autoSpaceDN w:val="0"/>
              <w:adjustRightInd w:val="0"/>
              <w:jc w:val="both"/>
              <w:rPr>
                <w:rFonts w:ascii="Calibri" w:hAnsi="Calibri" w:cs="Calibri"/>
                <w:sz w:val="32"/>
                <w:szCs w:val="32"/>
                <w:u w:color="191919"/>
                <w:lang w:val="en-US"/>
              </w:rPr>
            </w:pPr>
            <w:r>
              <w:rPr>
                <w:rFonts w:ascii="Calibri" w:hAnsi="Calibri" w:cs="Calibri"/>
                <w:b/>
                <w:bCs/>
                <w:color w:val="191919"/>
                <w:sz w:val="32"/>
                <w:szCs w:val="32"/>
                <w:u w:val="single" w:color="191919"/>
                <w:lang w:val="en-US"/>
              </w:rPr>
              <w:t>Sports Camp DATA 2014/15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FD3EBC4"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0089E43"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5AC44F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CDD616F"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3EFCCA5"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18AB04F"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109A7C6D"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1BB76C6D" w14:textId="77777777" w:rsidTr="00486907">
        <w:tblPrEx>
          <w:tblBorders>
            <w:top w:val="none" w:sz="0" w:space="0" w:color="auto"/>
          </w:tblBorders>
        </w:tblPrEx>
        <w:tc>
          <w:tcPr>
            <w:tcW w:w="4540" w:type="dxa"/>
            <w:gridSpan w:val="3"/>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60251BED" w14:textId="77777777" w:rsidR="009371D3" w:rsidRDefault="009371D3" w:rsidP="00486907">
            <w:pPr>
              <w:widowControl w:val="0"/>
              <w:autoSpaceDE w:val="0"/>
              <w:autoSpaceDN w:val="0"/>
              <w:adjustRightInd w:val="0"/>
              <w:jc w:val="both"/>
              <w:rPr>
                <w:rFonts w:ascii="Calibri" w:hAnsi="Calibri" w:cs="Calibri"/>
                <w:sz w:val="32"/>
                <w:szCs w:val="32"/>
                <w:u w:color="191919"/>
                <w:lang w:val="en-US"/>
              </w:rPr>
            </w:pPr>
            <w:r>
              <w:rPr>
                <w:rFonts w:ascii="Calibri" w:hAnsi="Calibri" w:cs="Calibri"/>
                <w:color w:val="191919"/>
                <w:sz w:val="32"/>
                <w:szCs w:val="32"/>
                <w:u w:color="191919"/>
                <w:lang w:val="en-US"/>
              </w:rPr>
              <w:t>540 (on roll when full</w:t>
            </w:r>
            <w:r>
              <w:rPr>
                <w:rFonts w:ascii="Calibri" w:hAnsi="Calibri" w:cs="Calibri"/>
                <w:b/>
                <w:bCs/>
                <w:color w:val="191919"/>
                <w:sz w:val="32"/>
                <w:szCs w:val="32"/>
                <w:u w:color="191919"/>
                <w:lang w:val="en-US"/>
              </w:rPr>
              <w:t xml:space="preserve"> </w:t>
            </w:r>
            <w:r>
              <w:rPr>
                <w:rFonts w:ascii="Calibri" w:hAnsi="Calibri" w:cs="Calibri"/>
                <w:b/>
                <w:bCs/>
                <w:color w:val="191919"/>
                <w:sz w:val="32"/>
                <w:szCs w:val="32"/>
                <w:u w:val="single" w:color="191919"/>
                <w:lang w:val="en-US"/>
              </w:rPr>
              <w:t>KS1&amp;2</w:t>
            </w:r>
            <w:r>
              <w:rPr>
                <w:rFonts w:ascii="Calibri" w:hAnsi="Calibri" w:cs="Calibri"/>
                <w:color w:val="191919"/>
                <w:sz w:val="32"/>
                <w:szCs w:val="32"/>
                <w:u w:color="191919"/>
                <w:lang w:val="en-US"/>
              </w:rPr>
              <w:t>)</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AAD2C91"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0936582"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1A9F3DC"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FFD0B47"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9A659CA"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DCF80A8"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1C87AAFD"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11212B46"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66C75422"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7F38195"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3BEF3D1"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F9C65BA"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DF77160"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8C563C9"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7921626"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A687AA8"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5366A7B"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339FB64B" w14:textId="77777777" w:rsidR="009371D3" w:rsidRDefault="009371D3" w:rsidP="00486907">
            <w:pPr>
              <w:widowControl w:val="0"/>
              <w:autoSpaceDE w:val="0"/>
              <w:autoSpaceDN w:val="0"/>
              <w:adjustRightInd w:val="0"/>
              <w:rPr>
                <w:rFonts w:ascii="Calibri" w:hAnsi="Calibri" w:cs="Calibri"/>
                <w:sz w:val="32"/>
                <w:szCs w:val="32"/>
                <w:u w:color="191919"/>
                <w:lang w:val="en-US"/>
              </w:rPr>
            </w:pPr>
            <w:r>
              <w:rPr>
                <w:rFonts w:ascii="Calibri" w:hAnsi="Calibri" w:cs="Calibri"/>
                <w:color w:val="191919"/>
                <w:sz w:val="32"/>
                <w:szCs w:val="32"/>
                <w:u w:color="191919"/>
                <w:lang w:val="en-US"/>
              </w:rPr>
              <w:t> </w:t>
            </w:r>
          </w:p>
        </w:tc>
      </w:tr>
      <w:tr w:rsidR="009371D3" w14:paraId="081DB52D"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4085CF9B"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Clubs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87A4978"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6</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6616A78"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23E4A52"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AB605A1"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3</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402C328"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2</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905D549"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Year 1</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FD41FD1" w14:textId="77777777" w:rsidR="009371D3" w:rsidRDefault="009371D3" w:rsidP="00486907">
            <w:pPr>
              <w:widowControl w:val="0"/>
              <w:autoSpaceDE w:val="0"/>
              <w:autoSpaceDN w:val="0"/>
              <w:adjustRightInd w:val="0"/>
              <w:jc w:val="center"/>
              <w:rPr>
                <w:rFonts w:ascii="Calibri" w:hAnsi="Calibri" w:cs="Calibri"/>
                <w:sz w:val="32"/>
                <w:szCs w:val="32"/>
                <w:u w:color="191919"/>
                <w:lang w:val="en-US"/>
              </w:rPr>
            </w:pPr>
            <w:r>
              <w:rPr>
                <w:rFonts w:ascii="Calibri" w:hAnsi="Calibri" w:cs="Calibri"/>
                <w:b/>
                <w:bCs/>
                <w:color w:val="191919"/>
                <w:sz w:val="32"/>
                <w:szCs w:val="32"/>
                <w:u w:val="single" w:color="191919"/>
                <w:lang w:val="en-US"/>
              </w:rPr>
              <w:t>TOTAL</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7D58E02" w14:textId="77777777" w:rsidR="009371D3" w:rsidRDefault="009371D3" w:rsidP="00486907">
            <w:pPr>
              <w:widowControl w:val="0"/>
              <w:autoSpaceDE w:val="0"/>
              <w:autoSpaceDN w:val="0"/>
              <w:adjustRightInd w:val="0"/>
              <w:jc w:val="center"/>
              <w:rPr>
                <w:rFonts w:ascii="Calibri" w:hAnsi="Calibri" w:cs="Calibri"/>
                <w:sz w:val="32"/>
                <w:szCs w:val="32"/>
                <w:u w:color="FB0007"/>
                <w:lang w:val="en-US"/>
              </w:rPr>
            </w:pPr>
            <w:r>
              <w:rPr>
                <w:rFonts w:ascii="Calibri" w:hAnsi="Calibri" w:cs="Calibri"/>
                <w:b/>
                <w:bCs/>
                <w:color w:val="FB0007"/>
                <w:sz w:val="32"/>
                <w:szCs w:val="32"/>
                <w:u w:val="single" w:color="FB0007"/>
                <w:lang w:val="en-US"/>
              </w:rPr>
              <w:t>%</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06B5D0F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5B5C1273"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76BC29F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1 or more</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BA3699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6</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7166C7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18</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24B19CB"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6296C6B"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18</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E311F7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19</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D90BC7E"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10</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49C2AAE"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75</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61E2741"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14%</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2DD4E4D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550A068F"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763CB9C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2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2AF74F0"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025E1D8"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14</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856005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6573683"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9</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AD308A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10</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CFF7F99"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5</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0CF12B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44</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30E7D67"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8%</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6DEDC0CA"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3EAAD3A8"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7CAA7B7B"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3500E3A"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13E9A51"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11</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9B2E7B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F6F826F"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6</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3EBD66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98C435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2</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4FF72D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30</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6E5519C"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6%</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6678ADA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70C744DD"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3A86B4C4"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CD189C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D9FC1E7"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24DEAB9D"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D6A60B5"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50CBBD9"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48F413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6C666A0"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45BDB13"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22F01E4D"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color w:val="191919"/>
                <w:sz w:val="32"/>
                <w:szCs w:val="32"/>
                <w:u w:color="FB0007"/>
                <w:lang w:val="en-US"/>
              </w:rPr>
              <w:t> </w:t>
            </w:r>
          </w:p>
        </w:tc>
      </w:tr>
      <w:tr w:rsidR="009371D3" w14:paraId="620787D4" w14:textId="77777777" w:rsidTr="00486907">
        <w:tblPrEx>
          <w:tblBorders>
            <w:top w:val="none" w:sz="0" w:space="0" w:color="auto"/>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27A9CAC6"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BOYS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7D4C467"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5</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87F7F47"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11</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E42BB28"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112CAD0"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13</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78FB933B"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10</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664C406F"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1650C1DC"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49</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329DF1A"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19%</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6860BB8A" w14:textId="77777777" w:rsidR="009371D3" w:rsidRDefault="009371D3" w:rsidP="00486907">
            <w:pPr>
              <w:widowControl w:val="0"/>
              <w:autoSpaceDE w:val="0"/>
              <w:autoSpaceDN w:val="0"/>
              <w:adjustRightInd w:val="0"/>
              <w:jc w:val="both"/>
              <w:rPr>
                <w:rFonts w:ascii="Calibri" w:hAnsi="Calibri" w:cs="Calibri"/>
                <w:sz w:val="32"/>
                <w:szCs w:val="32"/>
                <w:u w:color="FB0007"/>
                <w:lang w:val="en-US"/>
              </w:rPr>
            </w:pPr>
            <w:r>
              <w:rPr>
                <w:rFonts w:ascii="Calibri" w:hAnsi="Calibri" w:cs="Calibri"/>
                <w:color w:val="191919"/>
                <w:sz w:val="32"/>
                <w:szCs w:val="32"/>
                <w:u w:color="FB0007"/>
                <w:lang w:val="en-US"/>
              </w:rPr>
              <w:t>/262</w:t>
            </w:r>
          </w:p>
        </w:tc>
      </w:tr>
      <w:tr w:rsidR="009371D3" w14:paraId="4ED2A8B9" w14:textId="77777777" w:rsidTr="00486907">
        <w:tblPrEx>
          <w:tblBorders>
            <w:top w:val="none" w:sz="0" w:space="0" w:color="auto"/>
            <w:bottom w:val="single" w:sz="8" w:space="0" w:color="6D6D6D"/>
          </w:tblBorders>
        </w:tblPrEx>
        <w:tc>
          <w:tcPr>
            <w:tcW w:w="1780" w:type="dxa"/>
            <w:tcBorders>
              <w:top w:val="single" w:sz="8" w:space="0" w:color="6D6D6D"/>
              <w:bottom w:val="single" w:sz="8" w:space="0" w:color="6D6D6D"/>
              <w:right w:val="single" w:sz="8" w:space="0" w:color="6D6D6D"/>
            </w:tcBorders>
            <w:tcMar>
              <w:top w:w="40" w:type="nil"/>
              <w:left w:w="40" w:type="nil"/>
              <w:bottom w:w="40" w:type="nil"/>
              <w:right w:w="40" w:type="nil"/>
            </w:tcMar>
            <w:vAlign w:val="center"/>
          </w:tcPr>
          <w:p w14:paraId="55F2C30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lastRenderedPageBreak/>
              <w:t>GIRLS</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D30DCC7"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6929416"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7</w:t>
            </w:r>
          </w:p>
        </w:tc>
        <w:tc>
          <w:tcPr>
            <w:tcW w:w="124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047E902"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1</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51C2C379"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5</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37D1D951"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9</w:t>
            </w:r>
          </w:p>
        </w:tc>
        <w:tc>
          <w:tcPr>
            <w:tcW w:w="140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088AC289"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191919"/>
                <w:sz w:val="32"/>
                <w:szCs w:val="32"/>
                <w:u w:color="FB0007"/>
                <w:lang w:val="en-US"/>
              </w:rPr>
              <w:t>3</w:t>
            </w:r>
          </w:p>
        </w:tc>
        <w:tc>
          <w:tcPr>
            <w:tcW w:w="128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E55A788" w14:textId="77777777" w:rsidR="009371D3" w:rsidRDefault="009371D3" w:rsidP="00486907">
            <w:pPr>
              <w:widowControl w:val="0"/>
              <w:autoSpaceDE w:val="0"/>
              <w:autoSpaceDN w:val="0"/>
              <w:adjustRightInd w:val="0"/>
              <w:rPr>
                <w:rFonts w:ascii="Calibri" w:hAnsi="Calibri" w:cs="Calibri"/>
                <w:sz w:val="32"/>
                <w:szCs w:val="32"/>
                <w:u w:color="FB0007"/>
                <w:lang w:val="en-US"/>
              </w:rPr>
            </w:pPr>
            <w:r>
              <w:rPr>
                <w:rFonts w:ascii="Calibri" w:hAnsi="Calibri" w:cs="Calibri"/>
                <w:b/>
                <w:bCs/>
                <w:color w:val="191919"/>
                <w:sz w:val="32"/>
                <w:szCs w:val="32"/>
                <w:u w:color="FB0007"/>
                <w:lang w:val="en-US"/>
              </w:rPr>
              <w:t>26</w:t>
            </w:r>
          </w:p>
        </w:tc>
        <w:tc>
          <w:tcPr>
            <w:tcW w:w="1260" w:type="dxa"/>
            <w:tcBorders>
              <w:top w:val="single" w:sz="8" w:space="0" w:color="6D6D6D"/>
              <w:left w:val="single" w:sz="8" w:space="0" w:color="6D6D6D"/>
              <w:bottom w:val="single" w:sz="8" w:space="0" w:color="6D6D6D"/>
              <w:right w:val="single" w:sz="8" w:space="0" w:color="6D6D6D"/>
            </w:tcBorders>
            <w:tcMar>
              <w:top w:w="40" w:type="nil"/>
              <w:left w:w="40" w:type="nil"/>
              <w:bottom w:w="40" w:type="nil"/>
              <w:right w:w="40" w:type="nil"/>
            </w:tcMar>
            <w:vAlign w:val="center"/>
          </w:tcPr>
          <w:p w14:paraId="4708FB3A" w14:textId="77777777" w:rsidR="009371D3" w:rsidRDefault="009371D3" w:rsidP="00486907">
            <w:pPr>
              <w:widowControl w:val="0"/>
              <w:autoSpaceDE w:val="0"/>
              <w:autoSpaceDN w:val="0"/>
              <w:adjustRightInd w:val="0"/>
              <w:jc w:val="right"/>
              <w:rPr>
                <w:rFonts w:ascii="Calibri" w:hAnsi="Calibri" w:cs="Calibri"/>
                <w:sz w:val="32"/>
                <w:szCs w:val="32"/>
                <w:u w:color="FB0007"/>
                <w:lang w:val="en-US"/>
              </w:rPr>
            </w:pPr>
            <w:r>
              <w:rPr>
                <w:rFonts w:ascii="Calibri" w:hAnsi="Calibri" w:cs="Calibri"/>
                <w:color w:val="FB0007"/>
                <w:sz w:val="32"/>
                <w:szCs w:val="32"/>
                <w:u w:color="FB0007"/>
                <w:lang w:val="en-US"/>
              </w:rPr>
              <w:t>10%</w:t>
            </w:r>
          </w:p>
        </w:tc>
        <w:tc>
          <w:tcPr>
            <w:tcW w:w="860" w:type="dxa"/>
            <w:tcBorders>
              <w:top w:val="single" w:sz="8" w:space="0" w:color="6D6D6D"/>
              <w:left w:val="single" w:sz="8" w:space="0" w:color="6D6D6D"/>
              <w:bottom w:val="single" w:sz="8" w:space="0" w:color="6D6D6D"/>
            </w:tcBorders>
            <w:tcMar>
              <w:top w:w="40" w:type="nil"/>
              <w:left w:w="40" w:type="nil"/>
              <w:bottom w:w="40" w:type="nil"/>
              <w:right w:w="40" w:type="nil"/>
            </w:tcMar>
            <w:vAlign w:val="center"/>
          </w:tcPr>
          <w:p w14:paraId="3E9AAC59" w14:textId="77777777" w:rsidR="009371D3" w:rsidRDefault="009371D3" w:rsidP="00486907">
            <w:pPr>
              <w:widowControl w:val="0"/>
              <w:autoSpaceDE w:val="0"/>
              <w:autoSpaceDN w:val="0"/>
              <w:adjustRightInd w:val="0"/>
              <w:jc w:val="both"/>
              <w:rPr>
                <w:rFonts w:ascii="Calibri" w:hAnsi="Calibri" w:cs="Calibri"/>
                <w:sz w:val="32"/>
                <w:szCs w:val="32"/>
                <w:u w:color="FB0007"/>
                <w:lang w:val="en-US"/>
              </w:rPr>
            </w:pPr>
            <w:r>
              <w:rPr>
                <w:rFonts w:ascii="Calibri" w:hAnsi="Calibri" w:cs="Calibri"/>
                <w:color w:val="191919"/>
                <w:sz w:val="32"/>
                <w:szCs w:val="32"/>
                <w:u w:color="FB0007"/>
                <w:lang w:val="en-US"/>
              </w:rPr>
              <w:t>/275</w:t>
            </w:r>
          </w:p>
        </w:tc>
      </w:tr>
    </w:tbl>
    <w:p w14:paraId="029FAB9C" w14:textId="77777777" w:rsidR="00845469" w:rsidRDefault="00845469" w:rsidP="000D2387">
      <w:pPr>
        <w:rPr>
          <w:rFonts w:ascii="Minion Pro" w:eastAsia="Times New Roman" w:hAnsi="Minion Pro" w:cs="Times New Roman"/>
          <w:color w:val="000000"/>
          <w:lang w:eastAsia="en-GB"/>
        </w:rPr>
      </w:pPr>
    </w:p>
    <w:p w14:paraId="42873073" w14:textId="77777777" w:rsidR="00E76EC5" w:rsidRPr="000E5435" w:rsidRDefault="005B30AD" w:rsidP="000D2387">
      <w:pPr>
        <w:rPr>
          <w:rFonts w:ascii="Minion Pro" w:eastAsia="Times New Roman" w:hAnsi="Minion Pro" w:cs="Times New Roman"/>
          <w:color w:val="000000"/>
          <w:sz w:val="24"/>
          <w:szCs w:val="24"/>
          <w:lang w:eastAsia="en-GB"/>
        </w:rPr>
      </w:pPr>
      <w:r>
        <w:rPr>
          <w:rFonts w:ascii="Minion Pro" w:eastAsia="Times New Roman" w:hAnsi="Minion Pro" w:cs="Times New Roman"/>
          <w:noProof/>
          <w:color w:val="000000"/>
          <w:sz w:val="24"/>
          <w:szCs w:val="24"/>
          <w:lang w:eastAsia="en-GB"/>
        </w:rPr>
        <w:lastRenderedPageBreak/>
        <w:pict w14:anchorId="3C0285AB">
          <v:shape id="_x0000_s1032" type="#_x0000_t202" style="position:absolute;margin-left:-9.75pt;margin-top:100.5pt;width:718.5pt;height:453.75pt;z-index:251680768;visibility:visible;mso-wrap-style:square;mso-width-percent:0;mso-wrap-distance-left:9pt;mso-wrap-distance-top:3.6pt;mso-wrap-distance-right:9pt;mso-wrap-distance-bottom:3.6pt;mso-position-horizontal:absolute;mso-position-horizontal-relative:text;mso-position-vertical:absolute;mso-position-vertical-relative:page;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" filled="f" stroked="f">
            <v:textbox style="mso-next-textbox:#_x0000_s1032">
              <w:txbxContent>
                <w:tbl>
                  <w:tblPr>
                    <w:tblStyle w:val="TableGrid"/>
                    <w:tblW w:w="0" w:type="auto"/>
                    <w:tblLook w:val="04A0" w:firstRow="1" w:lastRow="0" w:firstColumn="1" w:lastColumn="0" w:noHBand="0" w:noVBand="1"/>
                  </w:tblPr>
                  <w:tblGrid>
                    <w:gridCol w:w="4649"/>
                    <w:gridCol w:w="4649"/>
                    <w:gridCol w:w="4650"/>
                  </w:tblGrid>
                  <w:tr w:rsidR="00B93A82" w:rsidRPr="000E5435" w14:paraId="6FF970EC" w14:textId="77777777" w:rsidTr="009A050E">
                    <w:tc>
                      <w:tcPr>
                        <w:tcW w:w="4649" w:type="dxa"/>
                        <w:shd w:val="clear" w:color="auto" w:fill="auto"/>
                      </w:tcPr>
                      <w:p w14:paraId="7F46CCB3" w14:textId="77777777" w:rsidR="00B93A82" w:rsidRPr="000E5435" w:rsidRDefault="00B93A82" w:rsidP="00E76EC5">
                        <w:pPr>
                          <w:rPr>
                            <w:rFonts w:ascii="Minion Pro" w:hAnsi="Minion Pro"/>
                            <w:sz w:val="24"/>
                            <w:szCs w:val="24"/>
                          </w:rPr>
                        </w:pPr>
                        <w:r w:rsidRPr="000E5435">
                          <w:rPr>
                            <w:rFonts w:ascii="Minion Pro" w:hAnsi="Minion Pro"/>
                            <w:sz w:val="24"/>
                            <w:szCs w:val="24"/>
                          </w:rPr>
                          <w:t>Key priorities to date:</w:t>
                        </w:r>
                      </w:p>
                    </w:tc>
                    <w:tc>
                      <w:tcPr>
                        <w:tcW w:w="4649" w:type="dxa"/>
                        <w:shd w:val="clear" w:color="auto" w:fill="auto"/>
                      </w:tcPr>
                      <w:p w14:paraId="5A27F359" w14:textId="77777777" w:rsidR="00B93A82" w:rsidRPr="000E5435" w:rsidRDefault="00B93A82" w:rsidP="00E76EC5">
                        <w:pPr>
                          <w:rPr>
                            <w:rFonts w:ascii="Minion Pro" w:hAnsi="Minion Pro"/>
                            <w:sz w:val="24"/>
                            <w:szCs w:val="24"/>
                          </w:rPr>
                        </w:pPr>
                        <w:r>
                          <w:rPr>
                            <w:rFonts w:ascii="Minion Pro" w:hAnsi="Minion Pro"/>
                            <w:sz w:val="24"/>
                            <w:szCs w:val="24"/>
                          </w:rPr>
                          <w:t>Key achievements/</w:t>
                        </w:r>
                        <w:r w:rsidRPr="000E5435">
                          <w:rPr>
                            <w:rFonts w:ascii="Minion Pro" w:hAnsi="Minion Pro"/>
                            <w:sz w:val="24"/>
                            <w:szCs w:val="24"/>
                          </w:rPr>
                          <w:t>What worked well:</w:t>
                        </w:r>
                      </w:p>
                    </w:tc>
                    <w:tc>
                      <w:tcPr>
                        <w:tcW w:w="4650" w:type="dxa"/>
                        <w:shd w:val="clear" w:color="auto" w:fill="auto"/>
                      </w:tcPr>
                      <w:p w14:paraId="49AF9524" w14:textId="77777777" w:rsidR="00B93A82" w:rsidRPr="000E5435" w:rsidRDefault="00B93A82" w:rsidP="005F2CBC">
                        <w:pPr>
                          <w:rPr>
                            <w:rFonts w:ascii="Minion Pro" w:hAnsi="Minion Pro"/>
                            <w:sz w:val="24"/>
                            <w:szCs w:val="24"/>
                          </w:rPr>
                        </w:pPr>
                        <w:r>
                          <w:rPr>
                            <w:rFonts w:ascii="Minion Pro" w:hAnsi="Minion Pro"/>
                            <w:sz w:val="24"/>
                            <w:szCs w:val="24"/>
                          </w:rPr>
                          <w:t>Key Learning/W</w:t>
                        </w:r>
                        <w:r w:rsidRPr="000E5435">
                          <w:rPr>
                            <w:rFonts w:ascii="Minion Pro" w:hAnsi="Minion Pro"/>
                            <w:sz w:val="24"/>
                            <w:szCs w:val="24"/>
                          </w:rPr>
                          <w:t>hat will change next year:</w:t>
                        </w:r>
                      </w:p>
                    </w:tc>
                  </w:tr>
                  <w:tr w:rsidR="00B93A82" w:rsidRPr="000E5435" w14:paraId="372B57E0" w14:textId="77777777" w:rsidTr="00607B3C">
                    <w:trPr>
                      <w:trHeight w:val="8640"/>
                    </w:trPr>
                    <w:tc>
                      <w:tcPr>
                        <w:tcW w:w="4649" w:type="dxa"/>
                        <w:shd w:val="clear" w:color="auto" w:fill="auto"/>
                      </w:tcPr>
                      <w:p w14:paraId="4F6E0EAF" w14:textId="77777777" w:rsidR="00B93A82" w:rsidRPr="003B1B8E" w:rsidRDefault="00B93A82" w:rsidP="003B1B8E">
                        <w:pPr>
                          <w:spacing w:line="276" w:lineRule="auto"/>
                          <w:rPr>
                            <w:rFonts w:ascii="Arial" w:hAnsi="Arial" w:cs="Arial"/>
                            <w:sz w:val="18"/>
                            <w:szCs w:val="18"/>
                          </w:rPr>
                        </w:pPr>
                      </w:p>
                      <w:p w14:paraId="4C3640A4" w14:textId="77777777" w:rsidR="00B93A82" w:rsidRPr="003B1B8E" w:rsidRDefault="00B93A82" w:rsidP="003B1B8E">
                        <w:pPr>
                          <w:pStyle w:val="NoSpacing"/>
                          <w:numPr>
                            <w:ilvl w:val="0"/>
                            <w:numId w:val="5"/>
                          </w:numPr>
                          <w:spacing w:line="276" w:lineRule="auto"/>
                          <w:rPr>
                            <w:rFonts w:ascii="Arial" w:hAnsi="Arial" w:cs="Arial"/>
                            <w:b/>
                            <w:sz w:val="18"/>
                            <w:szCs w:val="18"/>
                          </w:rPr>
                        </w:pPr>
                        <w:r w:rsidRPr="003B1B8E">
                          <w:rPr>
                            <w:rFonts w:ascii="Arial" w:hAnsi="Arial" w:cs="Arial"/>
                            <w:b/>
                            <w:sz w:val="18"/>
                            <w:szCs w:val="18"/>
                          </w:rPr>
                          <w:t>Staff Professional Learning (PL) to be put in place to improve subject knowledge and confidence.</w:t>
                        </w:r>
                      </w:p>
                      <w:p w14:paraId="585AB116" w14:textId="77777777" w:rsidR="00B93A82" w:rsidRPr="003B1B8E" w:rsidRDefault="00B93A82" w:rsidP="003B1B8E">
                        <w:pPr>
                          <w:spacing w:line="276" w:lineRule="auto"/>
                          <w:rPr>
                            <w:rFonts w:ascii="Arial" w:hAnsi="Arial" w:cs="Arial"/>
                            <w:sz w:val="18"/>
                            <w:szCs w:val="18"/>
                          </w:rPr>
                        </w:pPr>
                      </w:p>
                      <w:p w14:paraId="2A488D35" w14:textId="77777777" w:rsidR="00B93A82" w:rsidRPr="003B1B8E" w:rsidRDefault="00B93A82" w:rsidP="003B1B8E">
                        <w:pPr>
                          <w:spacing w:line="276" w:lineRule="auto"/>
                          <w:rPr>
                            <w:rFonts w:ascii="Arial" w:hAnsi="Arial" w:cs="Arial"/>
                            <w:sz w:val="18"/>
                            <w:szCs w:val="18"/>
                          </w:rPr>
                        </w:pPr>
                      </w:p>
                      <w:p w14:paraId="3C5DF987" w14:textId="77777777" w:rsidR="00B93A82" w:rsidRPr="003B1B8E" w:rsidRDefault="00B93A82" w:rsidP="003B1B8E">
                        <w:pPr>
                          <w:spacing w:line="276" w:lineRule="auto"/>
                          <w:rPr>
                            <w:rFonts w:ascii="Arial" w:hAnsi="Arial" w:cs="Arial"/>
                            <w:sz w:val="18"/>
                            <w:szCs w:val="18"/>
                          </w:rPr>
                        </w:pPr>
                      </w:p>
                      <w:p w14:paraId="7C3A909F" w14:textId="77777777" w:rsidR="00B93A82" w:rsidRPr="003B1B8E" w:rsidRDefault="00B93A82" w:rsidP="003B1B8E">
                        <w:pPr>
                          <w:spacing w:line="276" w:lineRule="auto"/>
                          <w:rPr>
                            <w:rFonts w:ascii="Arial" w:hAnsi="Arial" w:cs="Arial"/>
                            <w:sz w:val="18"/>
                            <w:szCs w:val="18"/>
                          </w:rPr>
                        </w:pPr>
                      </w:p>
                      <w:p w14:paraId="6DCB2922" w14:textId="77777777" w:rsidR="00B93A82" w:rsidRPr="003B1B8E" w:rsidRDefault="00B93A82" w:rsidP="003B1B8E">
                        <w:pPr>
                          <w:spacing w:line="276" w:lineRule="auto"/>
                          <w:rPr>
                            <w:rFonts w:ascii="Arial" w:hAnsi="Arial" w:cs="Arial"/>
                            <w:sz w:val="18"/>
                            <w:szCs w:val="18"/>
                          </w:rPr>
                        </w:pPr>
                      </w:p>
                      <w:p w14:paraId="25F5E37B" w14:textId="77777777" w:rsidR="00B93A82" w:rsidRPr="003B1B8E" w:rsidRDefault="00B93A82"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Target groups of children to increase participation</w:t>
                        </w:r>
                      </w:p>
                      <w:p w14:paraId="6524AF56"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4B676549"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58A582B3"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6093FD6B"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286DDD65"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19D33845"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b/>
                            <w:sz w:val="18"/>
                            <w:szCs w:val="18"/>
                          </w:rPr>
                        </w:pPr>
                      </w:p>
                      <w:p w14:paraId="57227AF8" w14:textId="77777777" w:rsidR="00B93A82" w:rsidRPr="003B1B8E" w:rsidRDefault="00B93A82"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Increase Competition opportunity for KS1</w:t>
                        </w:r>
                      </w:p>
                      <w:p w14:paraId="60D45602" w14:textId="77777777" w:rsidR="00B93A82" w:rsidRPr="003B1B8E" w:rsidRDefault="00B93A82" w:rsidP="003B1B8E">
                        <w:pPr>
                          <w:shd w:val="clear" w:color="auto" w:fill="FFFFFF"/>
                          <w:spacing w:before="100" w:beforeAutospacing="1" w:after="75" w:line="276" w:lineRule="auto"/>
                          <w:rPr>
                            <w:rFonts w:ascii="Arial" w:hAnsi="Arial" w:cs="Arial"/>
                            <w:sz w:val="18"/>
                            <w:szCs w:val="18"/>
                          </w:rPr>
                        </w:pPr>
                      </w:p>
                      <w:p w14:paraId="4CF4635E" w14:textId="77777777" w:rsidR="00B93A82" w:rsidRPr="003B1B8E" w:rsidRDefault="00B93A82" w:rsidP="003B1B8E">
                        <w:pPr>
                          <w:shd w:val="clear" w:color="auto" w:fill="FFFFFF"/>
                          <w:spacing w:before="100" w:beforeAutospacing="1" w:after="75" w:line="276" w:lineRule="auto"/>
                          <w:rPr>
                            <w:rFonts w:ascii="Arial" w:hAnsi="Arial" w:cs="Arial"/>
                            <w:sz w:val="18"/>
                            <w:szCs w:val="18"/>
                          </w:rPr>
                        </w:pPr>
                      </w:p>
                      <w:p w14:paraId="5694E26A" w14:textId="77777777" w:rsidR="00B93A82" w:rsidRPr="003B1B8E" w:rsidRDefault="00B93A82" w:rsidP="003B1B8E">
                        <w:pPr>
                          <w:pStyle w:val="NoSpacing"/>
                          <w:numPr>
                            <w:ilvl w:val="0"/>
                            <w:numId w:val="7"/>
                          </w:numPr>
                          <w:spacing w:line="276" w:lineRule="auto"/>
                          <w:rPr>
                            <w:rFonts w:ascii="Arial" w:hAnsi="Arial" w:cs="Arial"/>
                            <w:sz w:val="18"/>
                            <w:szCs w:val="18"/>
                          </w:rPr>
                        </w:pPr>
                        <w:r w:rsidRPr="003B1B8E">
                          <w:rPr>
                            <w:rFonts w:ascii="Arial" w:hAnsi="Arial" w:cs="Arial"/>
                            <w:sz w:val="18"/>
                            <w:szCs w:val="18"/>
                          </w:rPr>
                          <w:t>Develop Inclusive planning resources/Equipment</w:t>
                        </w:r>
                      </w:p>
                      <w:p w14:paraId="28BEF179" w14:textId="77777777" w:rsidR="00B93A82" w:rsidRPr="003B1B8E" w:rsidRDefault="00B93A82" w:rsidP="003B1B8E">
                        <w:pPr>
                          <w:pStyle w:val="NoSpacing"/>
                          <w:spacing w:line="276" w:lineRule="auto"/>
                          <w:rPr>
                            <w:rFonts w:ascii="Arial" w:hAnsi="Arial" w:cs="Arial"/>
                            <w:sz w:val="18"/>
                            <w:szCs w:val="18"/>
                          </w:rPr>
                        </w:pPr>
                      </w:p>
                      <w:p w14:paraId="40427730" w14:textId="77777777" w:rsidR="00B93A82" w:rsidRDefault="00B93A82" w:rsidP="003B1B8E">
                        <w:pPr>
                          <w:pStyle w:val="NoSpacing"/>
                          <w:spacing w:line="276" w:lineRule="auto"/>
                          <w:rPr>
                            <w:rFonts w:ascii="Arial" w:hAnsi="Arial" w:cs="Arial"/>
                            <w:sz w:val="18"/>
                            <w:szCs w:val="18"/>
                          </w:rPr>
                        </w:pPr>
                      </w:p>
                      <w:p w14:paraId="50E34A2C" w14:textId="77777777" w:rsidR="00B93A82" w:rsidRPr="003B1B8E" w:rsidRDefault="00B93A82" w:rsidP="003B1B8E">
                        <w:pPr>
                          <w:pStyle w:val="NoSpacing"/>
                          <w:spacing w:line="276" w:lineRule="auto"/>
                          <w:rPr>
                            <w:rFonts w:ascii="Arial" w:hAnsi="Arial" w:cs="Arial"/>
                            <w:sz w:val="18"/>
                            <w:szCs w:val="18"/>
                          </w:rPr>
                        </w:pPr>
                      </w:p>
                      <w:p w14:paraId="3AA15CBE" w14:textId="77777777" w:rsidR="00B93A82" w:rsidRPr="003B1B8E" w:rsidRDefault="00B93A82"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b/>
                            <w:sz w:val="18"/>
                            <w:szCs w:val="18"/>
                          </w:rPr>
                        </w:pPr>
                        <w:r w:rsidRPr="003B1B8E">
                          <w:rPr>
                            <w:rFonts w:cs="Arial"/>
                            <w:b/>
                            <w:sz w:val="18"/>
                            <w:szCs w:val="18"/>
                          </w:rPr>
                          <w:t>Utilise PL opportunities provided from memberships</w:t>
                        </w:r>
                      </w:p>
                      <w:p w14:paraId="5B6FA7EF"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658A5D87"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0832FEDB" w14:textId="77777777" w:rsidR="00B93A82" w:rsidRPr="003B1B8E" w:rsidRDefault="00B93A82" w:rsidP="003B1B8E">
                        <w:pPr>
                          <w:pStyle w:val="ListParagraph"/>
                          <w:widowControl/>
                          <w:shd w:val="clear" w:color="auto" w:fill="FFFFFF"/>
                          <w:overflowPunct/>
                          <w:autoSpaceDE/>
                          <w:autoSpaceDN/>
                          <w:adjustRightInd/>
                          <w:spacing w:before="100" w:beforeAutospacing="1" w:after="75" w:line="276" w:lineRule="auto"/>
                          <w:ind w:left="357"/>
                          <w:textAlignment w:val="auto"/>
                          <w:rPr>
                            <w:rFonts w:cs="Arial"/>
                            <w:sz w:val="18"/>
                            <w:szCs w:val="18"/>
                          </w:rPr>
                        </w:pPr>
                      </w:p>
                      <w:p w14:paraId="2767BFDF" w14:textId="77777777" w:rsidR="00B93A82" w:rsidRPr="003B1B8E" w:rsidRDefault="00B93A82" w:rsidP="003B1B8E">
                        <w:pPr>
                          <w:pStyle w:val="ListParagraph"/>
                          <w:widowControl/>
                          <w:numPr>
                            <w:ilvl w:val="0"/>
                            <w:numId w:val="6"/>
                          </w:numPr>
                          <w:shd w:val="clear" w:color="auto" w:fill="FFFFFF"/>
                          <w:overflowPunct/>
                          <w:autoSpaceDE/>
                          <w:autoSpaceDN/>
                          <w:adjustRightInd/>
                          <w:spacing w:before="100" w:beforeAutospacing="1" w:after="75" w:line="276" w:lineRule="auto"/>
                          <w:ind w:left="357" w:hanging="357"/>
                          <w:textAlignment w:val="auto"/>
                          <w:rPr>
                            <w:rFonts w:cs="Arial"/>
                            <w:sz w:val="18"/>
                            <w:szCs w:val="18"/>
                          </w:rPr>
                        </w:pPr>
                        <w:r w:rsidRPr="003B1B8E">
                          <w:rPr>
                            <w:rFonts w:cs="Arial"/>
                            <w:sz w:val="18"/>
                            <w:szCs w:val="18"/>
                          </w:rPr>
                          <w:t>Monitor and review how PESS impacts on attendance and academic achievement</w:t>
                        </w:r>
                      </w:p>
                      <w:p w14:paraId="52389D36" w14:textId="77777777" w:rsidR="00B93A82" w:rsidRPr="003B1B8E" w:rsidRDefault="00B93A82" w:rsidP="003B1B8E">
                        <w:pPr>
                          <w:shd w:val="clear" w:color="auto" w:fill="FFFFFF"/>
                          <w:spacing w:before="100" w:beforeAutospacing="1" w:after="75" w:line="276" w:lineRule="auto"/>
                          <w:rPr>
                            <w:rFonts w:ascii="Arial" w:hAnsi="Arial" w:cs="Arial"/>
                            <w:i/>
                            <w:sz w:val="18"/>
                            <w:szCs w:val="18"/>
                          </w:rPr>
                        </w:pPr>
                      </w:p>
                      <w:p w14:paraId="60F3FA3B" w14:textId="77777777" w:rsidR="00B93A82" w:rsidRPr="003B1B8E" w:rsidRDefault="00B93A82" w:rsidP="003B1B8E">
                        <w:pPr>
                          <w:shd w:val="clear" w:color="auto" w:fill="FFFFFF"/>
                          <w:spacing w:before="100" w:beforeAutospacing="1" w:after="75" w:line="276" w:lineRule="auto"/>
                          <w:rPr>
                            <w:rFonts w:ascii="Arial" w:hAnsi="Arial" w:cs="Arial"/>
                            <w:i/>
                            <w:sz w:val="18"/>
                            <w:szCs w:val="18"/>
                          </w:rPr>
                        </w:pPr>
                      </w:p>
                      <w:p w14:paraId="0AD38C91" w14:textId="77777777" w:rsidR="00B93A82" w:rsidRPr="003B1B8E" w:rsidRDefault="00B93A82" w:rsidP="003B1B8E">
                        <w:pPr>
                          <w:spacing w:line="276" w:lineRule="auto"/>
                          <w:rPr>
                            <w:rFonts w:ascii="Arial" w:hAnsi="Arial" w:cs="Arial"/>
                            <w:sz w:val="18"/>
                            <w:szCs w:val="18"/>
                          </w:rPr>
                        </w:pPr>
                      </w:p>
                      <w:p w14:paraId="70C45610" w14:textId="77777777" w:rsidR="00B93A82" w:rsidRPr="003B1B8E" w:rsidRDefault="00B93A82" w:rsidP="003B1B8E">
                        <w:pPr>
                          <w:spacing w:line="276" w:lineRule="auto"/>
                          <w:rPr>
                            <w:rFonts w:ascii="Arial" w:hAnsi="Arial" w:cs="Arial"/>
                            <w:sz w:val="18"/>
                            <w:szCs w:val="18"/>
                          </w:rPr>
                        </w:pPr>
                      </w:p>
                      <w:p w14:paraId="37269747" w14:textId="77777777" w:rsidR="00B93A82" w:rsidRPr="003B1B8E" w:rsidRDefault="00B93A82" w:rsidP="003B1B8E">
                        <w:pPr>
                          <w:spacing w:line="276" w:lineRule="auto"/>
                          <w:rPr>
                            <w:rFonts w:ascii="Arial" w:hAnsi="Arial" w:cs="Arial"/>
                            <w:sz w:val="18"/>
                            <w:szCs w:val="18"/>
                          </w:rPr>
                        </w:pPr>
                      </w:p>
                      <w:p w14:paraId="5E86552F" w14:textId="77777777" w:rsidR="00B93A82" w:rsidRPr="003B1B8E" w:rsidRDefault="00B93A82" w:rsidP="003B1B8E">
                        <w:pPr>
                          <w:spacing w:line="276" w:lineRule="auto"/>
                          <w:rPr>
                            <w:rFonts w:ascii="Arial" w:hAnsi="Arial" w:cs="Arial"/>
                            <w:sz w:val="18"/>
                            <w:szCs w:val="18"/>
                          </w:rPr>
                        </w:pPr>
                      </w:p>
                      <w:p w14:paraId="627ED678" w14:textId="77777777" w:rsidR="00B93A82" w:rsidRPr="003B1B8E" w:rsidRDefault="00B93A82" w:rsidP="003B1B8E">
                        <w:pPr>
                          <w:spacing w:line="276" w:lineRule="auto"/>
                          <w:rPr>
                            <w:rFonts w:ascii="Arial" w:hAnsi="Arial" w:cs="Arial"/>
                            <w:sz w:val="18"/>
                            <w:szCs w:val="18"/>
                          </w:rPr>
                        </w:pPr>
                      </w:p>
                      <w:p w14:paraId="36F6B719" w14:textId="77777777" w:rsidR="00B93A82" w:rsidRPr="003B1B8E" w:rsidRDefault="00B93A82" w:rsidP="003B1B8E">
                        <w:pPr>
                          <w:spacing w:line="276" w:lineRule="auto"/>
                          <w:rPr>
                            <w:rFonts w:ascii="Arial" w:hAnsi="Arial" w:cs="Arial"/>
                            <w:sz w:val="18"/>
                            <w:szCs w:val="18"/>
                          </w:rPr>
                        </w:pPr>
                      </w:p>
                      <w:p w14:paraId="31DB1D70" w14:textId="77777777" w:rsidR="00B93A82" w:rsidRPr="003B1B8E" w:rsidRDefault="00B93A82" w:rsidP="003B1B8E">
                        <w:pPr>
                          <w:spacing w:line="276" w:lineRule="auto"/>
                          <w:rPr>
                            <w:rFonts w:ascii="Arial" w:hAnsi="Arial" w:cs="Arial"/>
                            <w:sz w:val="18"/>
                            <w:szCs w:val="18"/>
                          </w:rPr>
                        </w:pPr>
                      </w:p>
                    </w:tc>
                    <w:tc>
                      <w:tcPr>
                        <w:tcW w:w="4649" w:type="dxa"/>
                        <w:shd w:val="clear" w:color="auto" w:fill="auto"/>
                      </w:tcPr>
                      <w:p w14:paraId="3E0525FB" w14:textId="77777777" w:rsidR="00B93A82" w:rsidRPr="003B1B8E" w:rsidRDefault="00B93A82" w:rsidP="003B1B8E">
                        <w:pPr>
                          <w:spacing w:line="276" w:lineRule="auto"/>
                          <w:rPr>
                            <w:rFonts w:ascii="Arial" w:hAnsi="Arial" w:cs="Arial"/>
                            <w:sz w:val="18"/>
                            <w:szCs w:val="18"/>
                          </w:rPr>
                        </w:pPr>
                      </w:p>
                      <w:p w14:paraId="668EF548" w14:textId="77777777" w:rsidR="00B93A82" w:rsidRPr="003B1B8E" w:rsidRDefault="00B93A82" w:rsidP="003B1B8E">
                        <w:pPr>
                          <w:spacing w:line="276" w:lineRule="auto"/>
                          <w:rPr>
                            <w:rFonts w:ascii="Arial" w:hAnsi="Arial" w:cs="Arial"/>
                            <w:sz w:val="18"/>
                            <w:szCs w:val="18"/>
                          </w:rPr>
                        </w:pPr>
                        <w:r w:rsidRPr="003B1B8E">
                          <w:rPr>
                            <w:rFonts w:ascii="Arial" w:hAnsi="Arial" w:cs="Arial"/>
                            <w:b/>
                            <w:sz w:val="18"/>
                            <w:szCs w:val="18"/>
                          </w:rPr>
                          <w:t>Subject lead working alongside staff to up-skill and improve confidence. This is working well staff are increasingly confident in a range of activities which has a positive impact on the children's learning. The standard of teaching is becoming more consistent and children are enjoying all of their PE lessons irrespective of who is teaching be it the class teacher or subject lead</w:t>
                        </w:r>
                        <w:r w:rsidRPr="003B1B8E">
                          <w:rPr>
                            <w:rFonts w:ascii="Arial" w:hAnsi="Arial" w:cs="Arial"/>
                            <w:sz w:val="18"/>
                            <w:szCs w:val="18"/>
                          </w:rPr>
                          <w:t>.</w:t>
                        </w:r>
                      </w:p>
                      <w:p w14:paraId="1564C8F7" w14:textId="77777777" w:rsidR="00B93A82" w:rsidRPr="003B1B8E" w:rsidRDefault="00B93A82" w:rsidP="003B1B8E">
                        <w:pPr>
                          <w:spacing w:line="276" w:lineRule="auto"/>
                          <w:rPr>
                            <w:rFonts w:ascii="Arial" w:hAnsi="Arial" w:cs="Arial"/>
                            <w:sz w:val="18"/>
                            <w:szCs w:val="18"/>
                          </w:rPr>
                        </w:pPr>
                      </w:p>
                      <w:p w14:paraId="567E5E3B" w14:textId="77777777" w:rsidR="00B93A82" w:rsidRPr="003B1B8E" w:rsidRDefault="00B93A82" w:rsidP="003B1B8E">
                        <w:pPr>
                          <w:spacing w:line="276" w:lineRule="auto"/>
                          <w:rPr>
                            <w:rFonts w:ascii="Arial" w:hAnsi="Arial" w:cs="Arial"/>
                            <w:sz w:val="18"/>
                            <w:szCs w:val="18"/>
                          </w:rPr>
                        </w:pPr>
                        <w:r w:rsidRPr="003B1B8E">
                          <w:rPr>
                            <w:rFonts w:ascii="Arial" w:hAnsi="Arial" w:cs="Arial"/>
                            <w:sz w:val="18"/>
                            <w:szCs w:val="18"/>
                          </w:rPr>
                          <w:t>Participation is steadily increasing year on year. We have an excellent monitoring system that allows us to highlight key groups of children. We have targeted the least active children in a Change4Life festival in September 15 and think that this will increase their participation in extra-curricular activity.</w:t>
                        </w:r>
                      </w:p>
                      <w:p w14:paraId="48F1E79B" w14:textId="77777777" w:rsidR="00B93A82" w:rsidRPr="003B1B8E" w:rsidRDefault="00B93A82" w:rsidP="003B1B8E">
                        <w:pPr>
                          <w:spacing w:line="276" w:lineRule="auto"/>
                          <w:rPr>
                            <w:rFonts w:ascii="Arial" w:hAnsi="Arial" w:cs="Arial"/>
                            <w:sz w:val="18"/>
                            <w:szCs w:val="18"/>
                          </w:rPr>
                        </w:pPr>
                      </w:p>
                      <w:p w14:paraId="034F0DEA" w14:textId="77777777" w:rsidR="00B93A82" w:rsidRPr="003B1B8E" w:rsidRDefault="00B93A82" w:rsidP="003B1B8E">
                        <w:pPr>
                          <w:spacing w:line="276" w:lineRule="auto"/>
                          <w:rPr>
                            <w:rFonts w:ascii="Arial" w:hAnsi="Arial" w:cs="Arial"/>
                            <w:b/>
                            <w:sz w:val="18"/>
                            <w:szCs w:val="18"/>
                          </w:rPr>
                        </w:pPr>
                        <w:r w:rsidRPr="003B1B8E">
                          <w:rPr>
                            <w:rFonts w:ascii="Arial" w:hAnsi="Arial" w:cs="Arial"/>
                            <w:b/>
                            <w:sz w:val="18"/>
                            <w:szCs w:val="18"/>
                          </w:rPr>
                          <w:t>KS1 pupils entered Dance, Multi Skills and Football competitions in 2014/15. It is great to see them getting involved in competition and would like to continue to increase this.</w:t>
                        </w:r>
                      </w:p>
                      <w:p w14:paraId="0AD56D01" w14:textId="77777777" w:rsidR="00B93A82" w:rsidRDefault="00B93A82" w:rsidP="003B1B8E">
                        <w:pPr>
                          <w:spacing w:line="276" w:lineRule="auto"/>
                          <w:rPr>
                            <w:rFonts w:ascii="Arial" w:hAnsi="Arial" w:cs="Arial"/>
                            <w:sz w:val="18"/>
                            <w:szCs w:val="18"/>
                          </w:rPr>
                        </w:pPr>
                      </w:p>
                      <w:p w14:paraId="38C36C2C" w14:textId="77777777" w:rsidR="00B93A82" w:rsidRPr="003B1B8E" w:rsidRDefault="00B93A82" w:rsidP="003B1B8E">
                        <w:pPr>
                          <w:spacing w:line="276" w:lineRule="auto"/>
                          <w:rPr>
                            <w:rFonts w:ascii="Arial" w:hAnsi="Arial" w:cs="Arial"/>
                            <w:sz w:val="18"/>
                            <w:szCs w:val="18"/>
                          </w:rPr>
                        </w:pPr>
                      </w:p>
                      <w:p w14:paraId="3C19B648" w14:textId="77777777" w:rsidR="00B93A82" w:rsidRPr="003B1B8E" w:rsidRDefault="00B93A82" w:rsidP="003B1B8E">
                        <w:pPr>
                          <w:spacing w:line="276" w:lineRule="auto"/>
                          <w:rPr>
                            <w:rFonts w:ascii="Arial" w:hAnsi="Arial" w:cs="Arial"/>
                            <w:sz w:val="18"/>
                            <w:szCs w:val="18"/>
                          </w:rPr>
                        </w:pPr>
                        <w:r w:rsidRPr="003B1B8E">
                          <w:rPr>
                            <w:rFonts w:ascii="Arial" w:hAnsi="Arial" w:cs="Arial"/>
                            <w:sz w:val="18"/>
                            <w:szCs w:val="18"/>
                          </w:rPr>
                          <w:t>Inclusive equipment has been purchased and we now have a wide range of equipment that is used to differentiate in PE lessons and is used specifically in interventions such as FUNFIT.</w:t>
                        </w:r>
                      </w:p>
                      <w:p w14:paraId="4172BEB3" w14:textId="77777777" w:rsidR="00B93A82" w:rsidRPr="003B1B8E" w:rsidRDefault="00B93A82" w:rsidP="003B1B8E">
                        <w:pPr>
                          <w:spacing w:line="276" w:lineRule="auto"/>
                          <w:rPr>
                            <w:rFonts w:ascii="Arial" w:hAnsi="Arial" w:cs="Arial"/>
                            <w:sz w:val="18"/>
                            <w:szCs w:val="18"/>
                          </w:rPr>
                        </w:pPr>
                      </w:p>
                      <w:p w14:paraId="6A0AAAFF" w14:textId="77777777" w:rsidR="00B93A82" w:rsidRPr="003B1B8E" w:rsidRDefault="00B93A82" w:rsidP="003B1B8E">
                        <w:pPr>
                          <w:spacing w:line="276" w:lineRule="auto"/>
                          <w:rPr>
                            <w:rFonts w:ascii="Arial" w:hAnsi="Arial" w:cs="Arial"/>
                            <w:b/>
                            <w:sz w:val="18"/>
                            <w:szCs w:val="18"/>
                          </w:rPr>
                        </w:pPr>
                        <w:r w:rsidRPr="003B1B8E">
                          <w:rPr>
                            <w:rFonts w:ascii="Arial" w:hAnsi="Arial" w:cs="Arial"/>
                            <w:b/>
                            <w:sz w:val="18"/>
                            <w:szCs w:val="18"/>
                          </w:rPr>
                          <w:t>Subject Lead continually supported and up-skilled. This is working very well as it enables them to continuously pass on further knowledge to wider staff.</w:t>
                        </w:r>
                      </w:p>
                      <w:p w14:paraId="364EEDE7" w14:textId="77777777" w:rsidR="00B93A82" w:rsidRPr="003B1B8E" w:rsidRDefault="00B93A82" w:rsidP="003B1B8E">
                        <w:pPr>
                          <w:spacing w:line="276" w:lineRule="auto"/>
                          <w:rPr>
                            <w:rFonts w:ascii="Arial" w:hAnsi="Arial" w:cs="Arial"/>
                            <w:sz w:val="18"/>
                            <w:szCs w:val="18"/>
                          </w:rPr>
                        </w:pPr>
                      </w:p>
                      <w:p w14:paraId="0D0974AA" w14:textId="77777777" w:rsidR="00B93A82" w:rsidRPr="003B1B8E" w:rsidRDefault="00B93A82" w:rsidP="003B1B8E">
                        <w:pPr>
                          <w:spacing w:line="276" w:lineRule="auto"/>
                          <w:rPr>
                            <w:rFonts w:ascii="Arial" w:hAnsi="Arial" w:cs="Arial"/>
                            <w:sz w:val="18"/>
                            <w:szCs w:val="18"/>
                          </w:rPr>
                        </w:pPr>
                        <w:r w:rsidRPr="003B1B8E">
                          <w:rPr>
                            <w:rFonts w:ascii="Arial" w:hAnsi="Arial" w:cs="Arial"/>
                            <w:sz w:val="18"/>
                            <w:szCs w:val="18"/>
                          </w:rPr>
                          <w:t xml:space="preserve">Interventions such as FUNFIT are well to improve pupils fine/gross motor skills, with the specific aim of improving academic achievement in handwriting. </w:t>
                        </w:r>
                      </w:p>
                    </w:tc>
                    <w:tc>
                      <w:tcPr>
                        <w:tcW w:w="4650" w:type="dxa"/>
                        <w:shd w:val="clear" w:color="auto" w:fill="auto"/>
                      </w:tcPr>
                      <w:p w14:paraId="3ECD44A5" w14:textId="77777777" w:rsidR="00B93A82" w:rsidRPr="003B1B8E" w:rsidRDefault="00B93A82" w:rsidP="003B1B8E">
                        <w:pPr>
                          <w:spacing w:line="276" w:lineRule="auto"/>
                          <w:rPr>
                            <w:rFonts w:ascii="Arial" w:hAnsi="Arial" w:cs="Arial"/>
                            <w:sz w:val="18"/>
                            <w:szCs w:val="18"/>
                          </w:rPr>
                        </w:pPr>
                      </w:p>
                      <w:p w14:paraId="63CF5232" w14:textId="77777777" w:rsidR="00B93A82" w:rsidRDefault="00B93A82" w:rsidP="003B1B8E">
                        <w:pPr>
                          <w:spacing w:line="276" w:lineRule="auto"/>
                          <w:rPr>
                            <w:rFonts w:ascii="Arial" w:hAnsi="Arial" w:cs="Arial"/>
                            <w:b/>
                            <w:sz w:val="18"/>
                            <w:szCs w:val="18"/>
                          </w:rPr>
                        </w:pPr>
                        <w:r w:rsidRPr="003B1B8E">
                          <w:rPr>
                            <w:rFonts w:ascii="Arial" w:hAnsi="Arial" w:cs="Arial"/>
                            <w:b/>
                            <w:sz w:val="18"/>
                            <w:szCs w:val="18"/>
                          </w:rPr>
                          <w:t>Yes. The Impact of this ensures sustainability beyond the funding. Maintaining high quality teaching and learning for our pupils.</w:t>
                        </w:r>
                      </w:p>
                      <w:p w14:paraId="2391235B" w14:textId="77777777" w:rsidR="009371D3" w:rsidRDefault="009371D3" w:rsidP="003B1B8E">
                        <w:pPr>
                          <w:spacing w:line="276" w:lineRule="auto"/>
                          <w:rPr>
                            <w:rFonts w:ascii="Arial" w:hAnsi="Arial" w:cs="Arial"/>
                            <w:b/>
                            <w:sz w:val="18"/>
                            <w:szCs w:val="18"/>
                          </w:rPr>
                        </w:pPr>
                      </w:p>
                      <w:p w14:paraId="12060FB6" w14:textId="77777777" w:rsidR="00B93A82" w:rsidRDefault="009371D3" w:rsidP="003B1B8E">
                        <w:pPr>
                          <w:spacing w:line="276" w:lineRule="auto"/>
                          <w:rPr>
                            <w:rFonts w:ascii="Arial" w:hAnsi="Arial" w:cs="Arial"/>
                            <w:b/>
                            <w:sz w:val="18"/>
                            <w:szCs w:val="18"/>
                          </w:rPr>
                        </w:pPr>
                        <w:r>
                          <w:rPr>
                            <w:rFonts w:ascii="Arial" w:hAnsi="Arial" w:cs="Arial"/>
                            <w:b/>
                            <w:sz w:val="18"/>
                            <w:szCs w:val="18"/>
                          </w:rPr>
                          <w:t>Gain the AFPE Mark.</w:t>
                        </w:r>
                      </w:p>
                      <w:p w14:paraId="0D956EB2" w14:textId="77777777" w:rsidR="009371D3" w:rsidRDefault="009371D3" w:rsidP="003B1B8E">
                        <w:pPr>
                          <w:spacing w:line="276" w:lineRule="auto"/>
                          <w:rPr>
                            <w:rFonts w:ascii="Arial" w:hAnsi="Arial" w:cs="Arial"/>
                            <w:b/>
                            <w:sz w:val="18"/>
                            <w:szCs w:val="18"/>
                          </w:rPr>
                        </w:pPr>
                      </w:p>
                      <w:p w14:paraId="38C45145" w14:textId="77777777" w:rsidR="009371D3" w:rsidRPr="003B1B8E" w:rsidRDefault="009371D3" w:rsidP="003B1B8E">
                        <w:pPr>
                          <w:spacing w:line="276" w:lineRule="auto"/>
                          <w:rPr>
                            <w:rFonts w:ascii="Arial" w:hAnsi="Arial" w:cs="Arial"/>
                            <w:sz w:val="18"/>
                            <w:szCs w:val="18"/>
                          </w:rPr>
                        </w:pPr>
                      </w:p>
                      <w:p w14:paraId="5E6E9D28" w14:textId="77777777" w:rsidR="00B93A82" w:rsidRPr="003B1B8E" w:rsidRDefault="00B93A82" w:rsidP="003B1B8E">
                        <w:pPr>
                          <w:spacing w:line="276" w:lineRule="auto"/>
                          <w:rPr>
                            <w:rFonts w:ascii="Arial" w:hAnsi="Arial" w:cs="Arial"/>
                            <w:sz w:val="18"/>
                            <w:szCs w:val="18"/>
                          </w:rPr>
                        </w:pPr>
                      </w:p>
                      <w:p w14:paraId="548FE03F" w14:textId="77777777" w:rsidR="00B93A82" w:rsidRPr="003B1B8E" w:rsidRDefault="00B93A82" w:rsidP="003B1B8E">
                        <w:pPr>
                          <w:spacing w:line="276" w:lineRule="auto"/>
                          <w:rPr>
                            <w:rFonts w:ascii="Arial" w:hAnsi="Arial" w:cs="Arial"/>
                            <w:sz w:val="18"/>
                            <w:szCs w:val="18"/>
                          </w:rPr>
                        </w:pPr>
                      </w:p>
                      <w:p w14:paraId="2E9AAD20" w14:textId="77777777" w:rsidR="00B93A82" w:rsidRPr="003B1B8E" w:rsidRDefault="00B93A82" w:rsidP="003B1B8E">
                        <w:pPr>
                          <w:spacing w:line="276" w:lineRule="auto"/>
                          <w:rPr>
                            <w:rFonts w:ascii="Arial" w:hAnsi="Arial" w:cs="Arial"/>
                            <w:sz w:val="18"/>
                            <w:szCs w:val="18"/>
                          </w:rPr>
                        </w:pPr>
                        <w:r w:rsidRPr="003B1B8E">
                          <w:rPr>
                            <w:rFonts w:ascii="Arial" w:hAnsi="Arial" w:cs="Arial"/>
                            <w:sz w:val="18"/>
                            <w:szCs w:val="18"/>
                          </w:rPr>
                          <w:t>Yes. Being able to successfully monitor participation allows us to target and engage the least active children. We aim to inspire all pupils to lead healthy active life styles and this is an important tool in achieving that.</w:t>
                        </w:r>
                      </w:p>
                      <w:p w14:paraId="7EF06F1A" w14:textId="77777777" w:rsidR="00B93A82" w:rsidRPr="003B1B8E" w:rsidRDefault="00B93A82" w:rsidP="003B1B8E">
                        <w:pPr>
                          <w:spacing w:line="276" w:lineRule="auto"/>
                          <w:rPr>
                            <w:rFonts w:ascii="Arial" w:hAnsi="Arial" w:cs="Arial"/>
                            <w:sz w:val="18"/>
                            <w:szCs w:val="18"/>
                          </w:rPr>
                        </w:pPr>
                      </w:p>
                      <w:p w14:paraId="68E32769" w14:textId="77777777" w:rsidR="00B93A82" w:rsidRPr="003B1B8E" w:rsidRDefault="00B93A82" w:rsidP="003B1B8E">
                        <w:pPr>
                          <w:spacing w:line="276" w:lineRule="auto"/>
                          <w:rPr>
                            <w:rFonts w:ascii="Arial" w:hAnsi="Arial" w:cs="Arial"/>
                            <w:sz w:val="18"/>
                            <w:szCs w:val="18"/>
                          </w:rPr>
                        </w:pPr>
                      </w:p>
                      <w:p w14:paraId="6D6BE7CB" w14:textId="77777777" w:rsidR="00B93A82" w:rsidRPr="003B1B8E" w:rsidRDefault="00B93A82" w:rsidP="003B1B8E">
                        <w:pPr>
                          <w:spacing w:line="276" w:lineRule="auto"/>
                          <w:rPr>
                            <w:rFonts w:ascii="Arial" w:hAnsi="Arial" w:cs="Arial"/>
                            <w:sz w:val="18"/>
                            <w:szCs w:val="18"/>
                          </w:rPr>
                        </w:pPr>
                      </w:p>
                      <w:p w14:paraId="5FA8523A" w14:textId="77777777" w:rsidR="00B93A82" w:rsidRPr="003B1B8E" w:rsidRDefault="00B93A82" w:rsidP="003B1B8E">
                        <w:pPr>
                          <w:spacing w:line="276" w:lineRule="auto"/>
                          <w:rPr>
                            <w:rFonts w:ascii="Arial" w:hAnsi="Arial" w:cs="Arial"/>
                            <w:b/>
                            <w:sz w:val="18"/>
                            <w:szCs w:val="18"/>
                          </w:rPr>
                        </w:pPr>
                        <w:r w:rsidRPr="003B1B8E">
                          <w:rPr>
                            <w:rFonts w:ascii="Arial" w:hAnsi="Arial" w:cs="Arial"/>
                            <w:b/>
                            <w:sz w:val="18"/>
                            <w:szCs w:val="18"/>
                          </w:rPr>
                          <w:t>Yes. Competitive sport is an excellent way of instilling British Values such as respect, tolerance, and fair play at an early age. Using sport to inspire, enthuse and educate children at Abbey to collaborate and compete as part of a team.</w:t>
                        </w:r>
                      </w:p>
                      <w:p w14:paraId="57676218" w14:textId="77777777" w:rsidR="00B93A82" w:rsidRPr="003B1B8E" w:rsidRDefault="00B93A82" w:rsidP="003B1B8E">
                        <w:pPr>
                          <w:spacing w:line="276" w:lineRule="auto"/>
                          <w:rPr>
                            <w:rFonts w:ascii="Arial" w:hAnsi="Arial" w:cs="Arial"/>
                            <w:sz w:val="18"/>
                            <w:szCs w:val="18"/>
                          </w:rPr>
                        </w:pPr>
                      </w:p>
                      <w:p w14:paraId="342B298E" w14:textId="77777777" w:rsidR="00B93A82" w:rsidRPr="003B1B8E" w:rsidRDefault="00B93A82" w:rsidP="003B1B8E">
                        <w:pPr>
                          <w:spacing w:line="276" w:lineRule="auto"/>
                          <w:rPr>
                            <w:rFonts w:ascii="Arial" w:hAnsi="Arial" w:cs="Arial"/>
                            <w:sz w:val="18"/>
                            <w:szCs w:val="18"/>
                          </w:rPr>
                        </w:pPr>
                        <w:r w:rsidRPr="003B1B8E">
                          <w:rPr>
                            <w:rFonts w:ascii="Arial" w:hAnsi="Arial" w:cs="Arial"/>
                            <w:sz w:val="18"/>
                            <w:szCs w:val="18"/>
                          </w:rPr>
                          <w:t>Yes. Inclusive equipment is a fantastic way of engaging All pupils in PE and provides a wide variety of ways  to differentiate tasks.</w:t>
                        </w:r>
                      </w:p>
                      <w:p w14:paraId="76E60992" w14:textId="77777777" w:rsidR="00B93A82" w:rsidRDefault="00B93A82" w:rsidP="003B1B8E">
                        <w:pPr>
                          <w:spacing w:line="276" w:lineRule="auto"/>
                          <w:rPr>
                            <w:rFonts w:ascii="Arial" w:hAnsi="Arial" w:cs="Arial"/>
                            <w:sz w:val="18"/>
                            <w:szCs w:val="18"/>
                          </w:rPr>
                        </w:pPr>
                      </w:p>
                      <w:p w14:paraId="720A0FD6" w14:textId="77777777" w:rsidR="00B93A82" w:rsidRPr="003B1B8E" w:rsidRDefault="00B93A82" w:rsidP="003B1B8E">
                        <w:pPr>
                          <w:spacing w:line="276" w:lineRule="auto"/>
                          <w:rPr>
                            <w:rFonts w:ascii="Arial" w:hAnsi="Arial" w:cs="Arial"/>
                            <w:sz w:val="18"/>
                            <w:szCs w:val="18"/>
                          </w:rPr>
                        </w:pPr>
                      </w:p>
                      <w:p w14:paraId="070E70DE" w14:textId="77777777" w:rsidR="00B93A82" w:rsidRPr="003B1B8E" w:rsidRDefault="00B93A82" w:rsidP="003B1B8E">
                        <w:pPr>
                          <w:spacing w:line="276" w:lineRule="auto"/>
                          <w:rPr>
                            <w:rFonts w:ascii="Arial" w:hAnsi="Arial" w:cs="Arial"/>
                            <w:b/>
                            <w:sz w:val="18"/>
                            <w:szCs w:val="18"/>
                          </w:rPr>
                        </w:pPr>
                        <w:r w:rsidRPr="003B1B8E">
                          <w:rPr>
                            <w:rFonts w:ascii="Arial" w:hAnsi="Arial" w:cs="Arial"/>
                            <w:b/>
                            <w:sz w:val="18"/>
                            <w:szCs w:val="18"/>
                          </w:rPr>
                          <w:t>Yes. CPD is crucial to ensuring sustainability. Utilising memberships with YST, NDTA, afPE and Dancedesk are invaluable for providing CPD opportunities.</w:t>
                        </w:r>
                      </w:p>
                      <w:p w14:paraId="500CAC52" w14:textId="77777777" w:rsidR="00B93A82" w:rsidRPr="003B1B8E" w:rsidRDefault="00B93A82" w:rsidP="003B1B8E">
                        <w:pPr>
                          <w:spacing w:line="276" w:lineRule="auto"/>
                          <w:rPr>
                            <w:rFonts w:ascii="Arial" w:hAnsi="Arial" w:cs="Arial"/>
                            <w:sz w:val="18"/>
                            <w:szCs w:val="18"/>
                          </w:rPr>
                        </w:pPr>
                      </w:p>
                      <w:p w14:paraId="113B9E0F" w14:textId="77777777" w:rsidR="00B93A82" w:rsidRPr="003B1B8E" w:rsidRDefault="00B93A82" w:rsidP="003B1B8E">
                        <w:pPr>
                          <w:spacing w:line="276" w:lineRule="auto"/>
                          <w:rPr>
                            <w:rFonts w:ascii="Arial" w:hAnsi="Arial" w:cs="Arial"/>
                            <w:sz w:val="18"/>
                            <w:szCs w:val="18"/>
                          </w:rPr>
                        </w:pPr>
                        <w:r w:rsidRPr="003B1B8E">
                          <w:rPr>
                            <w:rFonts w:ascii="Arial" w:hAnsi="Arial" w:cs="Arial"/>
                            <w:sz w:val="18"/>
                            <w:szCs w:val="18"/>
                          </w:rPr>
                          <w:t>Yes. Children have the opportunity to 'close the gap' in their development by improving their motor skills. This is having significant impact on their handwriting.</w:t>
                        </w:r>
                      </w:p>
                    </w:tc>
                  </w:tr>
                </w:tbl>
                <w:p w14:paraId="14D70F95" w14:textId="77777777" w:rsidR="00B93A82" w:rsidRPr="000E5435" w:rsidRDefault="00B93A82">
                  <w:pPr>
                    <w:rPr>
                      <w:sz w:val="24"/>
                      <w:szCs w:val="24"/>
                    </w:rPr>
                  </w:pPr>
                </w:p>
              </w:txbxContent>
            </v:textbox>
            <w10:wrap type="square" anchory="page"/>
          </v:shape>
        </w:pict>
      </w:r>
      <w:r>
        <w:rPr>
          <w:rFonts w:ascii="Minion Pro" w:hAnsi="Minion Pro"/>
          <w:noProof/>
          <w:lang w:eastAsia="en-GB"/>
        </w:rPr>
        <w:pict w14:anchorId="47CED693">
          <v:shape id="_x0000_s1031" type="#_x0000_t202" style="position:absolute;margin-left:-3.75pt;margin-top:-27.7pt;width:620.25pt;height:2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" filled="f" strokecolor="red">
            <v:textbox>
              <w:txbxContent>
                <w:p w14:paraId="00A9BD65" w14:textId="77777777" w:rsidR="00B93A82" w:rsidRPr="00365D00" w:rsidRDefault="00B93A82" w:rsidP="000D2387">
                  <w:pPr>
                    <w:spacing w:after="0" w:line="240" w:lineRule="auto"/>
                    <w:rPr>
                      <w:rFonts w:ascii="Trajan Pro" w:eastAsia="Times New Roman" w:hAnsi="Trajan Pro" w:cs="Times New Roman"/>
                      <w:b/>
                      <w:bCs/>
                      <w:color w:val="000000"/>
                      <w:lang w:eastAsia="en-GB"/>
                    </w:rPr>
                  </w:pPr>
                  <w:r>
                    <w:rPr>
                      <w:rFonts w:ascii="Trajan Pro" w:eastAsia="Times New Roman" w:hAnsi="Trajan Pro" w:cs="Times New Roman"/>
                      <w:b/>
                      <w:bCs/>
                      <w:color w:val="000000"/>
                      <w:lang w:eastAsia="en-GB"/>
                    </w:rPr>
                    <w:t xml:space="preserve">SECTION 2 – REFLECTION: WHAT HAVE WE ACHIEVED AND WHERE NEXT? </w:t>
                  </w:r>
                  <w:sdt>
                    <w:sdtPr>
                      <w:rPr>
                        <w:rFonts w:ascii="Trajan Pro" w:eastAsia="Times New Roman" w:hAnsi="Trajan Pro" w:cs="Times New Roman"/>
                        <w:b/>
                        <w:bCs/>
                        <w:color w:val="000000"/>
                        <w:lang w:eastAsia="en-GB"/>
                      </w:rPr>
                      <w:id w:val="772597317"/>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2015</w:t>
                      </w:r>
                    </w:sdtContent>
                  </w:sdt>
                  <w:r>
                    <w:rPr>
                      <w:rFonts w:ascii="Trajan Pro" w:eastAsia="Times New Roman" w:hAnsi="Trajan Pro" w:cs="Times New Roman"/>
                      <w:b/>
                      <w:bCs/>
                      <w:color w:val="000000"/>
                      <w:lang w:eastAsia="en-GB"/>
                    </w:rPr>
                    <w:t>/</w:t>
                  </w:r>
                  <w:r w:rsidRPr="000E5435">
                    <w:rPr>
                      <w:rFonts w:ascii="Trajan Pro" w:eastAsia="Times New Roman" w:hAnsi="Trajan Pro" w:cs="Times New Roman"/>
                      <w:b/>
                      <w:bCs/>
                      <w:color w:val="000000"/>
                      <w:lang w:eastAsia="en-GB"/>
                    </w:rPr>
                    <w:t xml:space="preserve"> </w:t>
                  </w:r>
                  <w:sdt>
                    <w:sdtPr>
                      <w:rPr>
                        <w:rFonts w:ascii="Trajan Pro" w:eastAsia="Times New Roman" w:hAnsi="Trajan Pro" w:cs="Times New Roman"/>
                        <w:b/>
                        <w:bCs/>
                        <w:color w:val="000000"/>
                        <w:lang w:eastAsia="en-GB"/>
                      </w:rPr>
                      <w:id w:val="-755130629"/>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Trajan Pro" w:eastAsia="Times New Roman" w:hAnsi="Trajan Pro" w:cs="Times New Roman"/>
                          <w:b/>
                          <w:bCs/>
                          <w:color w:val="000000"/>
                          <w:lang w:eastAsia="en-GB"/>
                        </w:rPr>
                        <w:t>2016</w:t>
                      </w:r>
                    </w:sdtContent>
                  </w:sdt>
                </w:p>
                <w:p w14:paraId="0AD37C06" w14:textId="77777777" w:rsidR="00B93A82" w:rsidRPr="00365D00" w:rsidRDefault="00B93A82" w:rsidP="000D2387">
                  <w:pPr>
                    <w:rPr>
                      <w:rFonts w:ascii="Trajan Pro" w:hAnsi="Trajan Pro"/>
                    </w:rPr>
                  </w:pPr>
                </w:p>
              </w:txbxContent>
            </v:textbox>
          </v:shape>
        </w:pict>
      </w:r>
      <w:r w:rsidR="000D2387" w:rsidRPr="000E5435">
        <w:rPr>
          <w:rFonts w:ascii="Minion Pro" w:eastAsia="Times New Roman" w:hAnsi="Minion Pro" w:cs="Times New Roman"/>
          <w:color w:val="000000"/>
          <w:sz w:val="24"/>
          <w:szCs w:val="24"/>
          <w:lang w:eastAsia="en-GB"/>
        </w:rPr>
        <w:t xml:space="preserve">Use the space below to identify what your use of </w:t>
      </w:r>
      <w:r w:rsidR="00751B8C">
        <w:rPr>
          <w:rFonts w:ascii="Minion Pro" w:eastAsia="Times New Roman" w:hAnsi="Minion Pro" w:cs="Times New Roman"/>
          <w:color w:val="000000"/>
          <w:sz w:val="24"/>
          <w:szCs w:val="24"/>
          <w:lang w:eastAsia="en-GB"/>
        </w:rPr>
        <w:t>the Primary PE and</w:t>
      </w:r>
      <w:r w:rsidR="007636A2" w:rsidRPr="000E5435">
        <w:rPr>
          <w:rFonts w:ascii="Minion Pro" w:eastAsia="Times New Roman" w:hAnsi="Minion Pro" w:cs="Times New Roman"/>
          <w:color w:val="000000"/>
          <w:sz w:val="24"/>
          <w:szCs w:val="24"/>
          <w:lang w:eastAsia="en-GB"/>
        </w:rPr>
        <w:t xml:space="preserve"> Sp</w:t>
      </w:r>
      <w:r w:rsidR="000D2387" w:rsidRPr="000E5435">
        <w:rPr>
          <w:rFonts w:ascii="Minion Pro" w:eastAsia="Times New Roman" w:hAnsi="Minion Pro" w:cs="Times New Roman"/>
          <w:color w:val="000000"/>
          <w:sz w:val="24"/>
          <w:szCs w:val="24"/>
          <w:lang w:eastAsia="en-GB"/>
        </w:rPr>
        <w:t xml:space="preserve">ort </w:t>
      </w:r>
      <w:r w:rsidR="00751B8C">
        <w:rPr>
          <w:rFonts w:ascii="Minion Pro" w:eastAsia="Times New Roman" w:hAnsi="Minion Pro" w:cs="Times New Roman"/>
          <w:color w:val="000000"/>
          <w:sz w:val="24"/>
          <w:szCs w:val="24"/>
          <w:lang w:eastAsia="en-GB"/>
        </w:rPr>
        <w:t>P</w:t>
      </w:r>
      <w:r w:rsidR="000D2387" w:rsidRPr="000E5435">
        <w:rPr>
          <w:rFonts w:ascii="Minion Pro" w:eastAsia="Times New Roman" w:hAnsi="Minion Pro" w:cs="Times New Roman"/>
          <w:color w:val="000000"/>
          <w:sz w:val="24"/>
          <w:szCs w:val="24"/>
          <w:lang w:eastAsia="en-GB"/>
        </w:rPr>
        <w:t>remium has been to date, and priorities for the coming year:</w:t>
      </w:r>
    </w:p>
    <w:p w14:paraId="575A8F22" w14:textId="77777777" w:rsidR="00680ED0" w:rsidRDefault="005B30AD" w:rsidP="000D2387">
      <w:pPr>
        <w:rPr>
          <w:rFonts w:ascii="Minion Pro" w:eastAsia="Times New Roman" w:hAnsi="Minion Pro" w:cs="Times New Roman"/>
          <w:b/>
          <w:bCs/>
          <w:noProof/>
          <w:color w:val="000000"/>
          <w:lang w:eastAsia="en-GB"/>
        </w:rPr>
      </w:pPr>
      <w:r>
        <w:rPr>
          <w:rFonts w:ascii="Times New Roman" w:hAnsi="Times New Roman" w:cs="Times New Roman"/>
          <w:noProof/>
          <w:sz w:val="24"/>
          <w:szCs w:val="24"/>
          <w:lang w:eastAsia="en-GB"/>
        </w:rPr>
        <w:lastRenderedPageBreak/>
        <w:pict w14:anchorId="650A9CFE">
          <v:shape id="Text_x0020_Box_x0020_18" o:spid="_x0000_s1033" type="#_x0000_t202" style="position:absolute;margin-left:4.5pt;margin-top:50.25pt;width:690.75pt;height:122.2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" fillcolor="red" strokecolor="red">
            <v:fill opacity="6682f"/>
            <v:textbox>
              <w:txbxContent>
                <w:p w14:paraId="1B4DD0BB" w14:textId="77777777" w:rsidR="00B93A82" w:rsidRPr="000E5435" w:rsidRDefault="00B93A82" w:rsidP="00C20E01">
                  <w:pPr>
                    <w:pStyle w:val="NoSpacing"/>
                    <w:jc w:val="both"/>
                    <w:rPr>
                      <w:rFonts w:ascii="Minion Pro" w:hAnsi="Minion Pro"/>
                      <w:sz w:val="24"/>
                      <w:szCs w:val="24"/>
                      <w:lang w:eastAsia="en-GB"/>
                    </w:rPr>
                  </w:pPr>
                  <w:r w:rsidRPr="000E5435">
                    <w:rPr>
                      <w:rFonts w:ascii="Minion Pro" w:hAnsi="Minion Pro"/>
                      <w:b/>
                      <w:sz w:val="24"/>
                      <w:szCs w:val="24"/>
                      <w:lang w:eastAsia="en-GB"/>
                    </w:rPr>
                    <w:t>Vision</w:t>
                  </w:r>
                  <w:r w:rsidRPr="000E5435">
                    <w:rPr>
                      <w:rFonts w:ascii="Minion Pro" w:hAnsi="Minion Pro"/>
                      <w:sz w:val="24"/>
                      <w:szCs w:val="24"/>
                      <w:lang w:eastAsia="en-GB"/>
                    </w:rPr>
                    <w:t xml:space="preserve">: </w:t>
                  </w:r>
                  <w:r w:rsidRPr="000E5435">
                    <w:rPr>
                      <w:rFonts w:ascii="Minion Pro" w:hAnsi="Minion Pro"/>
                      <w:b/>
                      <w:sz w:val="24"/>
                      <w:szCs w:val="24"/>
                      <w:lang w:eastAsia="en-GB"/>
                    </w:rPr>
                    <w:t>ALL</w:t>
                  </w:r>
                  <w:r w:rsidRPr="000E5435">
                    <w:rPr>
                      <w:rFonts w:ascii="Minion Pro" w:hAnsi="Minion Pro"/>
                      <w:sz w:val="24"/>
                      <w:szCs w:val="24"/>
                      <w:lang w:eastAsia="en-GB"/>
                    </w:rPr>
                    <w:t xml:space="preserve"> pupils leaving primary school </w:t>
                  </w:r>
                  <w:r w:rsidRPr="000E5435">
                    <w:rPr>
                      <w:rFonts w:ascii="Minion Pro" w:hAnsi="Minion Pro"/>
                      <w:b/>
                      <w:sz w:val="24"/>
                      <w:szCs w:val="24"/>
                      <w:lang w:eastAsia="en-GB"/>
                    </w:rPr>
                    <w:t>physically literate</w:t>
                  </w:r>
                  <w:r w:rsidRPr="000E5435">
                    <w:rPr>
                      <w:rFonts w:ascii="Minion Pro" w:hAnsi="Minion Pro"/>
                      <w:sz w:val="24"/>
                      <w:szCs w:val="24"/>
                      <w:lang w:eastAsia="en-GB"/>
                    </w:rPr>
                    <w:t xml:space="preserve"> and with the </w:t>
                  </w:r>
                  <w:r w:rsidRPr="000E5435">
                    <w:rPr>
                      <w:rFonts w:ascii="Minion Pro" w:hAnsi="Minion Pro"/>
                      <w:b/>
                      <w:sz w:val="24"/>
                      <w:szCs w:val="24"/>
                      <w:lang w:eastAsia="en-GB"/>
                    </w:rPr>
                    <w:t>knowledge, skills and motivation</w:t>
                  </w:r>
                  <w:r w:rsidRPr="000E5435">
                    <w:rPr>
                      <w:rFonts w:ascii="Minion Pro" w:hAnsi="Minion Pro"/>
                      <w:sz w:val="24"/>
                      <w:szCs w:val="24"/>
                      <w:lang w:eastAsia="en-GB"/>
                    </w:rPr>
                    <w:t xml:space="preserve"> necessary to equip them for a </w:t>
                  </w:r>
                  <w:r w:rsidRPr="000E5435">
                    <w:rPr>
                      <w:rFonts w:ascii="Minion Pro" w:hAnsi="Minion Pro"/>
                      <w:b/>
                      <w:sz w:val="24"/>
                      <w:szCs w:val="24"/>
                      <w:lang w:eastAsia="en-GB"/>
                    </w:rPr>
                    <w:t>healthy, active lifestyle</w:t>
                  </w:r>
                  <w:r w:rsidRPr="000E5435">
                    <w:rPr>
                      <w:rFonts w:ascii="Minion Pro" w:hAnsi="Minion Pro"/>
                      <w:sz w:val="24"/>
                      <w:szCs w:val="24"/>
                      <w:lang w:eastAsia="en-GB"/>
                    </w:rPr>
                    <w:t xml:space="preserve"> and </w:t>
                  </w:r>
                  <w:r w:rsidRPr="000E5435">
                    <w:rPr>
                      <w:rFonts w:ascii="Minion Pro" w:hAnsi="Minion Pro"/>
                      <w:b/>
                      <w:sz w:val="24"/>
                      <w:szCs w:val="24"/>
                      <w:lang w:eastAsia="en-GB"/>
                    </w:rPr>
                    <w:t>lifelong participation</w:t>
                  </w:r>
                  <w:r w:rsidRPr="000E5435">
                    <w:rPr>
                      <w:rFonts w:ascii="Minion Pro" w:hAnsi="Minion Pro"/>
                      <w:sz w:val="24"/>
                      <w:szCs w:val="24"/>
                      <w:lang w:eastAsia="en-GB"/>
                    </w:rPr>
                    <w:t xml:space="preserve"> in physical activity and sport.</w:t>
                  </w:r>
                </w:p>
                <w:p w14:paraId="134D6330" w14:textId="77777777" w:rsidR="00B93A82" w:rsidRPr="000E5435" w:rsidRDefault="00B93A82" w:rsidP="00C20E01">
                  <w:pPr>
                    <w:pStyle w:val="NoSpacing"/>
                    <w:jc w:val="both"/>
                    <w:rPr>
                      <w:rFonts w:ascii="Minion Pro" w:hAnsi="Minion Pro"/>
                      <w:sz w:val="24"/>
                      <w:szCs w:val="24"/>
                      <w:lang w:eastAsia="en-GB"/>
                    </w:rPr>
                  </w:pPr>
                  <w:r w:rsidRPr="000E5435">
                    <w:rPr>
                      <w:rFonts w:ascii="Minion Pro" w:hAnsi="Minion Pro"/>
                      <w:b/>
                      <w:sz w:val="24"/>
                      <w:szCs w:val="24"/>
                      <w:lang w:eastAsia="en-GB"/>
                    </w:rPr>
                    <w:t>Objective</w:t>
                  </w:r>
                  <w:r w:rsidRPr="000E5435">
                    <w:rPr>
                      <w:rFonts w:ascii="Minion Pro" w:hAnsi="Minion Pro"/>
                      <w:sz w:val="24"/>
                      <w:szCs w:val="24"/>
                      <w:lang w:eastAsia="en-GB"/>
                    </w:rPr>
                    <w:t xml:space="preserve">: To achieve </w:t>
                  </w:r>
                  <w:r w:rsidRPr="000E5435">
                    <w:rPr>
                      <w:rFonts w:ascii="Minion Pro" w:hAnsi="Minion Pro"/>
                      <w:b/>
                      <w:sz w:val="24"/>
                      <w:szCs w:val="24"/>
                      <w:lang w:eastAsia="en-GB"/>
                    </w:rPr>
                    <w:t>self-sustaining</w:t>
                  </w:r>
                  <w:r w:rsidRPr="000E5435">
                    <w:rPr>
                      <w:rFonts w:ascii="Minion Pro" w:hAnsi="Minion Pro"/>
                      <w:sz w:val="24"/>
                      <w:szCs w:val="24"/>
                      <w:lang w:eastAsia="en-GB"/>
                    </w:rPr>
                    <w:t xml:space="preserve"> improvement in the quality of PE and sport in primary schools against 5 key indicators:</w:t>
                  </w:r>
                </w:p>
                <w:p w14:paraId="1AE2E655" w14:textId="77777777" w:rsidR="00B93A82" w:rsidRPr="000E5435" w:rsidRDefault="00B93A82"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szCs w:val="24"/>
                      <w:lang w:eastAsia="en-GB"/>
                    </w:rPr>
                    <w:t xml:space="preserve">the engagement of </w:t>
                  </w:r>
                  <w:r w:rsidRPr="000E5435">
                    <w:rPr>
                      <w:rFonts w:ascii="Minion Pro" w:hAnsi="Minion Pro"/>
                      <w:szCs w:val="24"/>
                      <w:u w:val="single"/>
                      <w:lang w:eastAsia="en-GB"/>
                    </w:rPr>
                    <w:t>all</w:t>
                  </w:r>
                  <w:r w:rsidRPr="000E5435">
                    <w:rPr>
                      <w:rFonts w:ascii="Minion Pro" w:hAnsi="Minion Pro"/>
                      <w:szCs w:val="24"/>
                      <w:lang w:eastAsia="en-GB"/>
                    </w:rPr>
                    <w:t xml:space="preserve"> pupils in regular physical activity – kick-starting healthy active lifestyles</w:t>
                  </w:r>
                </w:p>
                <w:p w14:paraId="0DAAFFB5" w14:textId="77777777" w:rsidR="00B93A82" w:rsidRPr="000E5435" w:rsidRDefault="00B93A82"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the profile of PE and sport being raised across the school as a tool for whole school improvement</w:t>
                  </w:r>
                </w:p>
                <w:p w14:paraId="74207866" w14:textId="77777777" w:rsidR="00B93A82" w:rsidRPr="000E5435" w:rsidRDefault="00B93A82"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increased confidence, knowledge and skills of all staff in teaching PE and sport</w:t>
                  </w:r>
                </w:p>
                <w:p w14:paraId="1CB7E35C" w14:textId="77777777" w:rsidR="00B93A82" w:rsidRPr="000E5435" w:rsidRDefault="00B93A82" w:rsidP="00C20E01">
                  <w:pPr>
                    <w:pStyle w:val="ListParagraph"/>
                    <w:numPr>
                      <w:ilvl w:val="0"/>
                      <w:numId w:val="4"/>
                    </w:numPr>
                    <w:ind w:left="720"/>
                    <w:jc w:val="both"/>
                    <w:textAlignment w:val="auto"/>
                    <w:rPr>
                      <w:rFonts w:ascii="Minion Pro" w:hAnsi="Minion Pro"/>
                      <w:szCs w:val="24"/>
                      <w:lang w:eastAsia="en-GB"/>
                    </w:rPr>
                  </w:pPr>
                  <w:r w:rsidRPr="000E5435">
                    <w:rPr>
                      <w:rFonts w:ascii="Minion Pro" w:hAnsi="Minion Pro"/>
                      <w:color w:val="000000"/>
                      <w:szCs w:val="24"/>
                      <w:lang w:eastAsia="en-GB"/>
                    </w:rPr>
                    <w:t>broader experience of a range of sports and activities offered to all pupils</w:t>
                  </w:r>
                </w:p>
                <w:p w14:paraId="5599EF1A" w14:textId="77777777" w:rsidR="00B93A82" w:rsidRDefault="00B93A82" w:rsidP="003D1C0E">
                  <w:pPr>
                    <w:pStyle w:val="ListParagraph"/>
                    <w:numPr>
                      <w:ilvl w:val="0"/>
                      <w:numId w:val="4"/>
                    </w:numPr>
                    <w:ind w:left="720"/>
                    <w:textAlignment w:val="auto"/>
                    <w:rPr>
                      <w:rFonts w:asciiTheme="minorHAnsi" w:hAnsiTheme="minorHAnsi"/>
                      <w:color w:val="000000"/>
                      <w:szCs w:val="24"/>
                      <w:lang w:eastAsia="en-GB"/>
                    </w:rPr>
                  </w:pPr>
                  <w:r>
                    <w:rPr>
                      <w:rFonts w:asciiTheme="minorHAnsi" w:hAnsiTheme="minorHAnsi"/>
                      <w:color w:val="000000"/>
                      <w:szCs w:val="24"/>
                      <w:lang w:eastAsia="en-GB"/>
                    </w:rPr>
                    <w:t>increased participation in competitive sport</w:t>
                  </w:r>
                </w:p>
                <w:p w14:paraId="0D769882" w14:textId="77777777" w:rsidR="00B93A82" w:rsidRDefault="00B93A82" w:rsidP="003D1C0E">
                  <w:pPr>
                    <w:pStyle w:val="NoSpacing"/>
                    <w:rPr>
                      <w:lang w:eastAsia="en-GB"/>
                    </w:rPr>
                  </w:pPr>
                </w:p>
                <w:p w14:paraId="19C56176" w14:textId="77777777" w:rsidR="00B93A82" w:rsidRDefault="00B93A82" w:rsidP="003D1C0E">
                  <w:pPr>
                    <w:rPr>
                      <w:lang w:eastAsia="en-GB"/>
                    </w:rPr>
                  </w:pPr>
                </w:p>
              </w:txbxContent>
            </v:textbox>
            <w10:wrap anchory="page"/>
          </v:shape>
        </w:pict>
      </w:r>
      <w:r w:rsidR="003D1C0E" w:rsidRPr="007636A2">
        <w:rPr>
          <w:rFonts w:ascii="Minion Pro" w:eastAsia="Times New Roman" w:hAnsi="Minion Pro" w:cs="Times New Roman"/>
          <w:b/>
          <w:bCs/>
          <w:noProof/>
          <w:color w:val="000000"/>
          <w:lang w:eastAsia="en-GB"/>
        </w:rPr>
        <w:t xml:space="preserve"> </w:t>
      </w:r>
    </w:p>
    <w:p w14:paraId="4831F6A6" w14:textId="77777777" w:rsidR="00680ED0" w:rsidRDefault="00680ED0">
      <w:pPr>
        <w:rPr>
          <w:rFonts w:ascii="Minion Pro" w:eastAsia="Times New Roman" w:hAnsi="Minion Pro" w:cs="Times New Roman"/>
          <w:b/>
          <w:bCs/>
          <w:noProof/>
          <w:color w:val="000000"/>
          <w:lang w:eastAsia="en-GB"/>
        </w:rPr>
      </w:pPr>
    </w:p>
    <w:p w14:paraId="3FD01C57" w14:textId="77777777" w:rsidR="00680ED0" w:rsidRDefault="00680ED0">
      <w:pPr>
        <w:rPr>
          <w:rFonts w:ascii="Minion Pro" w:eastAsia="Times New Roman" w:hAnsi="Minion Pro" w:cs="Times New Roman"/>
          <w:b/>
          <w:bCs/>
          <w:noProof/>
          <w:color w:val="000000"/>
          <w:lang w:eastAsia="en-GB"/>
        </w:rPr>
      </w:pPr>
    </w:p>
    <w:p w14:paraId="2DDC0DDF" w14:textId="77777777" w:rsidR="00680ED0" w:rsidRDefault="00680ED0">
      <w:pPr>
        <w:rPr>
          <w:rFonts w:ascii="Minion Pro" w:eastAsia="Times New Roman" w:hAnsi="Minion Pro" w:cs="Times New Roman"/>
          <w:b/>
          <w:bCs/>
          <w:noProof/>
          <w:color w:val="000000"/>
          <w:lang w:eastAsia="en-GB"/>
        </w:rPr>
      </w:pPr>
    </w:p>
    <w:p w14:paraId="6E0CFCCD" w14:textId="77777777" w:rsidR="00680ED0" w:rsidRDefault="00680ED0">
      <w:pPr>
        <w:rPr>
          <w:rFonts w:ascii="Minion Pro" w:eastAsia="Times New Roman" w:hAnsi="Minion Pro" w:cs="Times New Roman"/>
          <w:b/>
          <w:bCs/>
          <w:noProof/>
          <w:color w:val="000000"/>
          <w:lang w:eastAsia="en-GB"/>
        </w:rPr>
      </w:pPr>
    </w:p>
    <w:p w14:paraId="034B27AF" w14:textId="77777777" w:rsidR="00680ED0" w:rsidRDefault="005B30AD" w:rsidP="00680ED0">
      <w:pPr>
        <w:spacing w:before="86"/>
        <w:rPr>
          <w:rFonts w:ascii="Minion Pro" w:hAnsi="Minion Pro"/>
        </w:rPr>
      </w:pPr>
      <w:r>
        <w:rPr>
          <w:rFonts w:ascii="Minion Pro" w:hAnsi="Minion Pro"/>
          <w:noProof/>
          <w:lang w:eastAsia="en-GB"/>
        </w:rPr>
        <w:pict w14:anchorId="6335A313">
          <v:shape id="Text_x0020_Box_x0020_12" o:spid="_x0000_s1034" type="#_x0000_t202" style="position:absolute;margin-left:4.5pt;margin-top:11.75pt;width:690.75pt;height:64.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" filled="f" strokecolor="red">
            <v:textbox>
              <w:txbxContent>
                <w:p w14:paraId="4BB01FDB" w14:textId="77777777" w:rsidR="00B93A82" w:rsidRPr="000E5435" w:rsidRDefault="00B93A82" w:rsidP="000E5435">
                  <w:pPr>
                    <w:spacing w:after="0" w:line="240" w:lineRule="auto"/>
                    <w:jc w:val="both"/>
                    <w:rPr>
                      <w:rFonts w:ascii="Trajan Pro" w:eastAsia="Times New Roman" w:hAnsi="Trajan Pro" w:cs="Times New Roman"/>
                      <w:b/>
                      <w:bCs/>
                      <w:color w:val="000000"/>
                      <w:sz w:val="24"/>
                      <w:szCs w:val="24"/>
                      <w:lang w:eastAsia="en-GB"/>
                    </w:rPr>
                  </w:pPr>
                  <w:r>
                    <w:rPr>
                      <w:rFonts w:ascii="Trajan Pro" w:eastAsia="Times New Roman" w:hAnsi="Trajan Pro" w:cs="Times New Roman"/>
                      <w:b/>
                      <w:bCs/>
                      <w:color w:val="000000"/>
                      <w:lang w:eastAsia="en-GB"/>
                    </w:rPr>
                    <w:t>SECTION 3 – PLANNING YOUR PROVISION AND BUDGET FOR THE COMING YEAR</w:t>
                  </w:r>
                  <w:r>
                    <w:rPr>
                      <w:rFonts w:ascii="Trajan Pro" w:eastAsia="Times New Roman" w:hAnsi="Trajan Pro" w:cs="Times New Roman"/>
                      <w:b/>
                      <w:bCs/>
                      <w:color w:val="000000"/>
                      <w:lang w:eastAsia="en-GB"/>
                    </w:rPr>
                    <w:tab/>
                  </w:r>
                  <w:r>
                    <w:rPr>
                      <w:rFonts w:ascii="Trajan Pro" w:eastAsia="Times New Roman" w:hAnsi="Trajan Pro" w:cs="Times New Roman"/>
                      <w:b/>
                      <w:bCs/>
                      <w:color w:val="000000"/>
                      <w:lang w:eastAsia="en-GB"/>
                    </w:rPr>
                    <w:br/>
                  </w:r>
                  <w:r w:rsidRPr="000E5435">
                    <w:rPr>
                      <w:rFonts w:ascii="Minion Pro" w:eastAsia="Times New Roman" w:hAnsi="Minion Pro" w:cs="Times New Roman"/>
                      <w:b/>
                      <w:bCs/>
                      <w:color w:val="000000"/>
                      <w:sz w:val="24"/>
                      <w:szCs w:val="24"/>
                      <w:lang w:eastAsia="en-GB"/>
                    </w:rPr>
                    <w:t xml:space="preserve">Use the template below to plan how you intend on spending your </w:t>
                  </w:r>
                  <w:r>
                    <w:rPr>
                      <w:rFonts w:ascii="Minion Pro" w:eastAsia="Times New Roman" w:hAnsi="Minion Pro" w:cs="Times New Roman"/>
                      <w:b/>
                      <w:bCs/>
                      <w:color w:val="000000"/>
                      <w:sz w:val="24"/>
                      <w:szCs w:val="24"/>
                      <w:lang w:eastAsia="en-GB"/>
                    </w:rPr>
                    <w:t>Primary PE and</w:t>
                  </w:r>
                  <w:r w:rsidRPr="000E5435">
                    <w:rPr>
                      <w:rFonts w:ascii="Minion Pro" w:eastAsia="Times New Roman" w:hAnsi="Minion Pro" w:cs="Times New Roman"/>
                      <w:b/>
                      <w:bCs/>
                      <w:color w:val="000000"/>
                      <w:sz w:val="24"/>
                      <w:szCs w:val="24"/>
                      <w:lang w:eastAsia="en-GB"/>
                    </w:rPr>
                    <w:t xml:space="preserve"> Sport Premium funding this academic year, to include which of the 5 key indicators that priority relates to. The greyed out boxes allow you to re-visit this section later in the year to review and plan next steps.</w:t>
                  </w:r>
                </w:p>
                <w:p w14:paraId="3EC2EEEC" w14:textId="77777777" w:rsidR="00B93A82" w:rsidRPr="000E5435" w:rsidRDefault="00B93A82" w:rsidP="007636A2">
                  <w:pPr>
                    <w:rPr>
                      <w:rFonts w:ascii="Trajan Pro" w:hAnsi="Trajan Pro"/>
                      <w:sz w:val="24"/>
                      <w:szCs w:val="24"/>
                    </w:rPr>
                  </w:pPr>
                </w:p>
              </w:txbxContent>
            </v:textbox>
          </v:shape>
        </w:pict>
      </w:r>
    </w:p>
    <w:p w14:paraId="753E0491" w14:textId="77777777" w:rsidR="00680ED0" w:rsidRDefault="00680ED0" w:rsidP="00680ED0">
      <w:pPr>
        <w:spacing w:before="86"/>
        <w:rPr>
          <w:rFonts w:ascii="Minion Pro" w:hAnsi="Minion Pro"/>
        </w:rPr>
      </w:pPr>
    </w:p>
    <w:p w14:paraId="67421E05" w14:textId="77777777" w:rsidR="00680ED0" w:rsidRDefault="00680ED0" w:rsidP="00680ED0">
      <w:pPr>
        <w:spacing w:before="86"/>
        <w:rPr>
          <w:rFonts w:ascii="Minion Pro" w:hAnsi="Minion Pro"/>
        </w:rPr>
      </w:pPr>
    </w:p>
    <w:p w14:paraId="6E869395" w14:textId="77777777" w:rsidR="00680ED0" w:rsidRPr="00680ED0" w:rsidRDefault="00387C14" w:rsidP="00680ED0">
      <w:pPr>
        <w:spacing w:before="86"/>
        <w:rPr>
          <w:rFonts w:ascii="Minion Pro" w:hAnsi="Minion Pro"/>
          <w:sz w:val="24"/>
          <w:szCs w:val="24"/>
        </w:rPr>
      </w:pPr>
      <w:r>
        <w:rPr>
          <w:rFonts w:ascii="Minion Pro" w:hAnsi="Minion Pro"/>
          <w:sz w:val="24"/>
          <w:szCs w:val="24"/>
        </w:rPr>
        <w:br/>
      </w:r>
      <w:r>
        <w:rPr>
          <w:rFonts w:ascii="Minion Pro" w:hAnsi="Minion Pro"/>
          <w:sz w:val="24"/>
          <w:szCs w:val="24"/>
        </w:rPr>
        <w:br/>
      </w:r>
      <w:r w:rsidR="00680ED0" w:rsidRPr="00680ED0">
        <w:rPr>
          <w:rFonts w:ascii="Minion Pro" w:hAnsi="Minion Pro"/>
          <w:sz w:val="24"/>
          <w:szCs w:val="24"/>
        </w:rPr>
        <w:t xml:space="preserve">Step by step guidance notes to support completion of the template to achieve </w:t>
      </w:r>
      <w:r w:rsidR="00680ED0" w:rsidRPr="00680ED0">
        <w:rPr>
          <w:rFonts w:ascii="Minion Pro" w:hAnsi="Minion Pro"/>
          <w:sz w:val="24"/>
          <w:szCs w:val="24"/>
          <w:u w:val="single"/>
        </w:rPr>
        <w:t>self-sustaining improvement</w:t>
      </w:r>
      <w:r w:rsidR="00680ED0" w:rsidRPr="00680ED0">
        <w:rPr>
          <w:rFonts w:ascii="Minion Pro" w:hAnsi="Minion Pro"/>
          <w:sz w:val="24"/>
          <w:szCs w:val="24"/>
        </w:rPr>
        <w:t xml:space="preserve"> in the quality of PE and sport in primary schools:</w:t>
      </w:r>
    </w:p>
    <w:p w14:paraId="3BD8BF4E"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1:</w:t>
      </w:r>
      <w:r w:rsidRPr="00680ED0">
        <w:rPr>
          <w:rFonts w:ascii="Minion Pro" w:hAnsi="Minion Pro"/>
          <w:sz w:val="24"/>
          <w:szCs w:val="24"/>
        </w:rPr>
        <w:t xml:space="preserve"> Confirm the total fund allocated </w:t>
      </w:r>
    </w:p>
    <w:p w14:paraId="052FD6B3"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2:</w:t>
      </w:r>
      <w:r w:rsidRPr="00680ED0">
        <w:rPr>
          <w:rFonts w:ascii="Minion Pro" w:hAnsi="Minion Pro"/>
          <w:sz w:val="24"/>
          <w:szCs w:val="24"/>
        </w:rPr>
        <w:t xml:space="preserve"> Review activities and impact to date either using the template you used last year or the space provided at the top of the template</w:t>
      </w:r>
    </w:p>
    <w:p w14:paraId="174C4FD2"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3:</w:t>
      </w:r>
      <w:r w:rsidRPr="00680ED0">
        <w:rPr>
          <w:rFonts w:ascii="Minion Pro" w:hAnsi="Minion Pro"/>
          <w:sz w:val="24"/>
          <w:szCs w:val="24"/>
        </w:rPr>
        <w:t xml:space="preserve"> Confirm your priorities in terms of impact on pupils and enter into column B to detail your school focus (e.g. improved the quality of children’s physical literacy at key stage 1)</w:t>
      </w:r>
    </w:p>
    <w:p w14:paraId="659EE701"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4:</w:t>
      </w:r>
      <w:r w:rsidRPr="00680ED0">
        <w:rPr>
          <w:rFonts w:ascii="Minion Pro" w:hAnsi="Minion Pro"/>
          <w:sz w:val="24"/>
          <w:szCs w:val="24"/>
        </w:rPr>
        <w:t xml:space="preserve"> Cross reference these with the 5 key indicators for </w:t>
      </w:r>
      <w:r w:rsidR="005F2CBC">
        <w:rPr>
          <w:rFonts w:ascii="Minion Pro" w:hAnsi="Minion Pro"/>
          <w:sz w:val="24"/>
          <w:szCs w:val="24"/>
        </w:rPr>
        <w:t xml:space="preserve">the Primary </w:t>
      </w:r>
      <w:r w:rsidRPr="00680ED0">
        <w:rPr>
          <w:rFonts w:ascii="Minion Pro" w:hAnsi="Minion Pro"/>
          <w:sz w:val="24"/>
          <w:szCs w:val="24"/>
        </w:rPr>
        <w:t xml:space="preserve">PE and </w:t>
      </w:r>
      <w:r w:rsidR="005F2CBC">
        <w:rPr>
          <w:rFonts w:ascii="Minion Pro" w:hAnsi="Minion Pro"/>
          <w:sz w:val="24"/>
          <w:szCs w:val="24"/>
        </w:rPr>
        <w:t>Sport P</w:t>
      </w:r>
      <w:r w:rsidRPr="00680ED0">
        <w:rPr>
          <w:rFonts w:ascii="Minion Pro" w:hAnsi="Minion Pro"/>
          <w:sz w:val="24"/>
          <w:szCs w:val="24"/>
        </w:rPr>
        <w:t>remium by selecting the aspect(s) that this relates to (e.g. increased confidence, knowledge and skills of all staff in teaching PE and sport) and select these from the drop down menu in column A</w:t>
      </w:r>
    </w:p>
    <w:p w14:paraId="1C1108A7"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5:</w:t>
      </w:r>
      <w:r w:rsidRPr="00680ED0">
        <w:rPr>
          <w:rFonts w:ascii="Minion Pro" w:hAnsi="Minion Pro"/>
          <w:sz w:val="24"/>
          <w:szCs w:val="24"/>
        </w:rPr>
        <w:t xml:space="preserve"> Complete column C to outline key actions to achieve these outcomes (e.g. whole staff training)</w:t>
      </w:r>
    </w:p>
    <w:p w14:paraId="5485A8BD"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6:</w:t>
      </w:r>
      <w:r w:rsidRPr="00680ED0">
        <w:rPr>
          <w:rFonts w:ascii="Minion Pro" w:hAnsi="Minion Pro"/>
          <w:sz w:val="24"/>
          <w:szCs w:val="24"/>
        </w:rPr>
        <w:t xml:space="preserve"> Complete column D to detail funding allocated to this priority (e.g. £100)</w:t>
      </w:r>
    </w:p>
    <w:p w14:paraId="26A72BBC"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7:</w:t>
      </w:r>
      <w:r w:rsidRPr="00680ED0">
        <w:rPr>
          <w:rFonts w:ascii="Minion Pro" w:hAnsi="Minion Pro"/>
          <w:sz w:val="24"/>
          <w:szCs w:val="24"/>
        </w:rPr>
        <w:t xml:space="preserve"> Complete column F to show how you plan to evidence the impact of this spend on young people</w:t>
      </w:r>
    </w:p>
    <w:p w14:paraId="7645934D"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lastRenderedPageBreak/>
        <w:t>Step 8:</w:t>
      </w:r>
      <w:r w:rsidRPr="00680ED0">
        <w:rPr>
          <w:rFonts w:ascii="Minion Pro" w:hAnsi="Minion Pro"/>
          <w:sz w:val="24"/>
          <w:szCs w:val="24"/>
        </w:rPr>
        <w:t xml:space="preserve"> Identify when you will revisit this template to update with actual spend, impact and sustainability next steps (greyed out columns E, G &amp; H)</w:t>
      </w:r>
    </w:p>
    <w:p w14:paraId="6630E02A" w14:textId="77777777" w:rsidR="00680ED0" w:rsidRPr="00680ED0" w:rsidRDefault="00680ED0" w:rsidP="00680ED0">
      <w:pPr>
        <w:spacing w:before="86"/>
        <w:rPr>
          <w:rFonts w:ascii="Minion Pro" w:hAnsi="Minion Pro"/>
          <w:sz w:val="24"/>
          <w:szCs w:val="24"/>
        </w:rPr>
      </w:pPr>
      <w:r w:rsidRPr="00680ED0">
        <w:rPr>
          <w:rFonts w:ascii="Trajan Pro" w:hAnsi="Trajan Pro"/>
          <w:sz w:val="24"/>
          <w:szCs w:val="24"/>
        </w:rPr>
        <w:t>Step 9:</w:t>
      </w:r>
      <w:r w:rsidRPr="00680ED0">
        <w:rPr>
          <w:rFonts w:ascii="Minion Pro" w:hAnsi="Minion Pro"/>
          <w:sz w:val="24"/>
          <w:szCs w:val="24"/>
        </w:rPr>
        <w:t xml:space="preserve"> The greyed out columns will be useful when reviewing your school’s spend later in the year to confirm actual spend and impact to support further plans for the future and sustainability.</w:t>
      </w:r>
    </w:p>
    <w:p w14:paraId="7C149A60" w14:textId="77777777" w:rsidR="00680ED0" w:rsidRDefault="005B30AD" w:rsidP="00680ED0">
      <w:pPr>
        <w:rPr>
          <w:rFonts w:ascii="Minion Pro" w:eastAsia="Times New Roman" w:hAnsi="Minion Pro" w:cs="Times New Roman"/>
          <w:b/>
          <w:bCs/>
          <w:noProof/>
          <w:color w:val="000000"/>
          <w:lang w:eastAsia="en-GB"/>
        </w:rPr>
      </w:pPr>
      <w:r>
        <w:rPr>
          <w:rFonts w:ascii="Minion Pro" w:hAnsi="Minion Pro"/>
          <w:noProof/>
          <w:lang w:eastAsia="en-GB"/>
        </w:rPr>
        <w:pict w14:anchorId="1BBDF1D6">
          <v:shape id="_x0000_s1035" type="#_x0000_t202" style="position:absolute;margin-left:-27pt;margin-top:153pt;width:758.25pt;height:394.5pt;z-index:251678720;visibility:visible;mso-wrap-distance-left:9pt;mso-wrap-distance-top:3.6pt;mso-wrap-distance-right:9pt;mso-wrap-distance-bottom:3.6pt;mso-position-horizontal-relative:text;mso-position-vertical-relative:page;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" filled="f" stroked="f">
            <v:textbox>
              <w:txbxContent>
                <w:tbl>
                  <w:tblPr>
                    <w:tblW w:w="15002" w:type="dxa"/>
                    <w:tblInd w:w="-10" w:type="dxa"/>
                    <w:tblLayout w:type="fixed"/>
                    <w:tblLook w:val="04A0" w:firstRow="1" w:lastRow="0" w:firstColumn="1" w:lastColumn="0" w:noHBand="0" w:noVBand="1"/>
                  </w:tblPr>
                  <w:tblGrid>
                    <w:gridCol w:w="2108"/>
                    <w:gridCol w:w="2688"/>
                    <w:gridCol w:w="2835"/>
                    <w:gridCol w:w="1134"/>
                    <w:gridCol w:w="1134"/>
                    <w:gridCol w:w="1701"/>
                    <w:gridCol w:w="1843"/>
                    <w:gridCol w:w="1559"/>
                  </w:tblGrid>
                  <w:tr w:rsidR="00B93A82" w:rsidRPr="000E5435" w14:paraId="0989DD8F" w14:textId="77777777" w:rsidTr="0034680F">
                    <w:trPr>
                      <w:gridAfter w:val="4"/>
                      <w:wAfter w:w="6237" w:type="dxa"/>
                      <w:trHeight w:val="831"/>
                    </w:trPr>
                    <w:tc>
                      <w:tcPr>
                        <w:tcW w:w="4796" w:type="dxa"/>
                        <w:gridSpan w:val="2"/>
                        <w:tcBorders>
                          <w:top w:val="single" w:sz="8" w:space="0" w:color="auto"/>
                          <w:left w:val="single" w:sz="8" w:space="0" w:color="auto"/>
                          <w:bottom w:val="single" w:sz="8" w:space="0" w:color="auto"/>
                          <w:right w:val="single" w:sz="4" w:space="0" w:color="auto"/>
                        </w:tcBorders>
                        <w:shd w:val="clear" w:color="auto" w:fill="auto"/>
                      </w:tcPr>
                      <w:p w14:paraId="66E9EE31" w14:textId="77777777" w:rsidR="00B93A82" w:rsidRPr="000E5435" w:rsidRDefault="00B93A82" w:rsidP="00751B8C">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Academic Year:</w:t>
                        </w:r>
                        <w:r w:rsidRPr="000E5435">
                          <w:rPr>
                            <w:rFonts w:ascii="Minion Pro" w:eastAsia="Times New Roman" w:hAnsi="Minion Pro" w:cs="Times New Roman"/>
                            <w:color w:val="000000"/>
                            <w:sz w:val="24"/>
                            <w:szCs w:val="24"/>
                            <w:lang w:eastAsia="en-GB"/>
                          </w:rPr>
                          <w:br/>
                        </w:r>
                        <w:sdt>
                          <w:sdtPr>
                            <w:rPr>
                              <w:rFonts w:ascii="Minion Pro" w:eastAsia="Times New Roman" w:hAnsi="Minion Pro" w:cs="Times New Roman"/>
                              <w:b/>
                              <w:bCs/>
                              <w:color w:val="000000"/>
                              <w:sz w:val="24"/>
                              <w:szCs w:val="24"/>
                              <w:lang w:eastAsia="en-GB"/>
                            </w:rPr>
                            <w:id w:val="952558251"/>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sdtContent>
                            <w:r>
                              <w:rPr>
                                <w:rFonts w:ascii="Minion Pro" w:eastAsia="Times New Roman" w:hAnsi="Minion Pro" w:cs="Times New Roman"/>
                                <w:b/>
                                <w:bCs/>
                                <w:color w:val="000000"/>
                                <w:sz w:val="24"/>
                                <w:szCs w:val="24"/>
                                <w:lang w:eastAsia="en-GB"/>
                              </w:rPr>
                              <w:t>2015</w:t>
                            </w:r>
                          </w:sdtContent>
                        </w:sdt>
                        <w:r w:rsidRPr="000E5435">
                          <w:rPr>
                            <w:rFonts w:ascii="Minion Pro" w:eastAsia="Times New Roman" w:hAnsi="Minion Pro" w:cs="Times New Roman"/>
                            <w:b/>
                            <w:bCs/>
                            <w:color w:val="000000"/>
                            <w:sz w:val="24"/>
                            <w:szCs w:val="24"/>
                            <w:lang w:eastAsia="en-GB"/>
                          </w:rPr>
                          <w:t>/</w:t>
                        </w:r>
                        <w:sdt>
                          <w:sdtPr>
                            <w:rPr>
                              <w:rFonts w:ascii="Minion Pro" w:eastAsia="Times New Roman" w:hAnsi="Minion Pro" w:cs="Times New Roman"/>
                              <w:b/>
                              <w:bCs/>
                              <w:color w:val="000000"/>
                              <w:sz w:val="24"/>
                              <w:szCs w:val="24"/>
                              <w:lang w:eastAsia="en-GB"/>
                            </w:rPr>
                            <w:id w:val="952558252"/>
                            <w:dropDownList>
                              <w:listItem w:value="Choose an item."/>
                              <w:listItem w:displayText="2015" w:value="2015"/>
                              <w:listItem w:displayText="2016" w:value="2016"/>
                              <w:listItem w:displayText="2017" w:value="2017"/>
                              <w:listItem w:displayText="2018" w:value="2018"/>
                              <w:listItem w:displayText="2019" w:value="2019"/>
                              <w:listItem w:displayText="2010" w:value="2010"/>
                            </w:dropDownList>
                          </w:sdtPr>
                          <w:sdtEndPr>
                            <w:rPr>
                              <w:rFonts w:ascii="Trajan Pro" w:hAnsi="Trajan Pro"/>
                            </w:rPr>
                          </w:sdtEndPr>
                          <w:sdtContent>
                            <w:r>
                              <w:rPr>
                                <w:rFonts w:ascii="Minion Pro" w:eastAsia="Times New Roman" w:hAnsi="Minion Pro" w:cs="Times New Roman"/>
                                <w:b/>
                                <w:bCs/>
                                <w:color w:val="000000"/>
                                <w:sz w:val="24"/>
                                <w:szCs w:val="24"/>
                                <w:lang w:eastAsia="en-GB"/>
                              </w:rPr>
                              <w:t>2016</w:t>
                            </w:r>
                          </w:sdtContent>
                        </w:sdt>
                      </w:p>
                    </w:tc>
                    <w:tc>
                      <w:tcPr>
                        <w:tcW w:w="3969" w:type="dxa"/>
                        <w:gridSpan w:val="2"/>
                        <w:tcBorders>
                          <w:top w:val="single" w:sz="8" w:space="0" w:color="auto"/>
                          <w:left w:val="nil"/>
                          <w:bottom w:val="single" w:sz="8" w:space="0" w:color="auto"/>
                          <w:right w:val="single" w:sz="4" w:space="0" w:color="auto"/>
                        </w:tcBorders>
                        <w:shd w:val="clear" w:color="auto" w:fill="auto"/>
                      </w:tcPr>
                      <w:p w14:paraId="3763C503" w14:textId="205D8923"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b/>
                            <w:color w:val="000000"/>
                            <w:sz w:val="24"/>
                            <w:szCs w:val="24"/>
                            <w:lang w:eastAsia="en-GB"/>
                          </w:rPr>
                          <w:t>Total fund allocated:</w:t>
                        </w:r>
                        <w:r w:rsidRPr="000E5435">
                          <w:rPr>
                            <w:rFonts w:ascii="Minion Pro" w:eastAsia="Times New Roman" w:hAnsi="Minion Pro" w:cs="Times New Roman"/>
                            <w:b/>
                            <w:color w:val="000000"/>
                            <w:sz w:val="24"/>
                            <w:szCs w:val="24"/>
                            <w:lang w:eastAsia="en-GB"/>
                          </w:rPr>
                          <w:br/>
                          <w:t>£</w:t>
                        </w:r>
                        <w:r w:rsidR="005B30AD">
                          <w:rPr>
                            <w:rFonts w:ascii="Minion Pro" w:eastAsia="Times New Roman" w:hAnsi="Minion Pro" w:cs="Times New Roman"/>
                            <w:b/>
                            <w:color w:val="000000"/>
                            <w:sz w:val="24"/>
                            <w:szCs w:val="24"/>
                            <w:lang w:eastAsia="en-GB"/>
                          </w:rPr>
                          <w:t>18,000</w:t>
                        </w:r>
                      </w:p>
                    </w:tc>
                  </w:tr>
                  <w:tr w:rsidR="00B93A82" w:rsidRPr="000E5435" w14:paraId="47277E6C" w14:textId="77777777" w:rsidTr="00047F9A">
                    <w:trPr>
                      <w:trHeight w:val="1257"/>
                    </w:trPr>
                    <w:tc>
                      <w:tcPr>
                        <w:tcW w:w="2108" w:type="dxa"/>
                        <w:tcBorders>
                          <w:top w:val="single" w:sz="8" w:space="0" w:color="auto"/>
                          <w:left w:val="single" w:sz="8" w:space="0" w:color="auto"/>
                          <w:bottom w:val="single" w:sz="8" w:space="0" w:color="auto"/>
                          <w:right w:val="single" w:sz="4" w:space="0" w:color="auto"/>
                        </w:tcBorders>
                        <w:shd w:val="clear" w:color="auto" w:fill="auto"/>
                        <w:hideMark/>
                      </w:tcPr>
                      <w:p w14:paraId="090565C8"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Pr>
                            <w:rFonts w:ascii="Minion Pro" w:eastAsia="Times New Roman" w:hAnsi="Minion Pro" w:cs="Times New Roman"/>
                            <w:color w:val="000000"/>
                            <w:sz w:val="24"/>
                            <w:szCs w:val="24"/>
                            <w:lang w:eastAsia="en-GB"/>
                          </w:rPr>
                          <w:t>PE and</w:t>
                        </w:r>
                        <w:r w:rsidRPr="000E5435">
                          <w:rPr>
                            <w:rFonts w:ascii="Minion Pro" w:eastAsia="Times New Roman" w:hAnsi="Minion Pro" w:cs="Times New Roman"/>
                            <w:color w:val="000000"/>
                            <w:sz w:val="24"/>
                            <w:szCs w:val="24"/>
                            <w:lang w:eastAsia="en-GB"/>
                          </w:rPr>
                          <w:t xml:space="preserve"> Sport Premium Key Outcome Indicator</w:t>
                        </w:r>
                      </w:p>
                    </w:tc>
                    <w:tc>
                      <w:tcPr>
                        <w:tcW w:w="2688" w:type="dxa"/>
                        <w:tcBorders>
                          <w:top w:val="single" w:sz="8" w:space="0" w:color="auto"/>
                          <w:left w:val="nil"/>
                          <w:bottom w:val="single" w:sz="8" w:space="0" w:color="auto"/>
                          <w:right w:val="single" w:sz="4" w:space="0" w:color="auto"/>
                        </w:tcBorders>
                        <w:shd w:val="clear" w:color="auto" w:fill="auto"/>
                        <w:hideMark/>
                      </w:tcPr>
                      <w:p w14:paraId="2F1E714A" w14:textId="77777777" w:rsidR="00B93A82" w:rsidRPr="000E5435" w:rsidRDefault="00B93A82" w:rsidP="00175F0C">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School Focus/ planned </w:t>
                        </w:r>
                        <w:r w:rsidRPr="000E5435">
                          <w:rPr>
                            <w:rFonts w:ascii="Minion Pro" w:eastAsia="Times New Roman" w:hAnsi="Minion Pro" w:cs="Times New Roman"/>
                            <w:b/>
                            <w:bCs/>
                            <w:color w:val="000000"/>
                            <w:sz w:val="24"/>
                            <w:szCs w:val="24"/>
                            <w:u w:val="single"/>
                            <w:lang w:eastAsia="en-GB"/>
                          </w:rPr>
                          <w:t>Impact</w:t>
                        </w:r>
                        <w:r w:rsidRPr="000E5435">
                          <w:rPr>
                            <w:rFonts w:ascii="Minion Pro" w:eastAsia="Times New Roman" w:hAnsi="Minion Pro" w:cs="Times New Roman"/>
                            <w:color w:val="000000"/>
                            <w:sz w:val="24"/>
                            <w:szCs w:val="24"/>
                            <w:lang w:eastAsia="en-GB"/>
                          </w:rPr>
                          <w:t xml:space="preserve"> </w:t>
                        </w:r>
                        <w:r w:rsidRPr="000E5435">
                          <w:rPr>
                            <w:rFonts w:ascii="Minion Pro" w:eastAsia="Times New Roman" w:hAnsi="Minion Pro" w:cs="Times New Roman"/>
                            <w:b/>
                            <w:bCs/>
                            <w:i/>
                            <w:iCs/>
                            <w:color w:val="000000"/>
                            <w:sz w:val="24"/>
                            <w:szCs w:val="24"/>
                            <w:lang w:eastAsia="en-GB"/>
                          </w:rPr>
                          <w:t>on pupils</w:t>
                        </w:r>
                      </w:p>
                    </w:tc>
                    <w:tc>
                      <w:tcPr>
                        <w:tcW w:w="2835" w:type="dxa"/>
                        <w:tcBorders>
                          <w:top w:val="single" w:sz="8" w:space="0" w:color="auto"/>
                          <w:left w:val="nil"/>
                          <w:bottom w:val="single" w:sz="8" w:space="0" w:color="auto"/>
                          <w:right w:val="single" w:sz="4" w:space="0" w:color="auto"/>
                        </w:tcBorders>
                        <w:shd w:val="clear" w:color="auto" w:fill="auto"/>
                        <w:hideMark/>
                      </w:tcPr>
                      <w:p w14:paraId="3DECF03C"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Actions to Achieve</w:t>
                        </w:r>
                      </w:p>
                    </w:tc>
                    <w:tc>
                      <w:tcPr>
                        <w:tcW w:w="1134" w:type="dxa"/>
                        <w:tcBorders>
                          <w:top w:val="single" w:sz="8" w:space="0" w:color="auto"/>
                          <w:left w:val="nil"/>
                          <w:bottom w:val="single" w:sz="8" w:space="0" w:color="auto"/>
                          <w:right w:val="single" w:sz="4" w:space="0" w:color="auto"/>
                        </w:tcBorders>
                        <w:shd w:val="clear" w:color="auto" w:fill="auto"/>
                        <w:hideMark/>
                      </w:tcPr>
                      <w:p w14:paraId="45C90B28"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Planned Funding</w:t>
                        </w:r>
                      </w:p>
                    </w:tc>
                    <w:tc>
                      <w:tcPr>
                        <w:tcW w:w="1134" w:type="dxa"/>
                        <w:tcBorders>
                          <w:top w:val="single" w:sz="8" w:space="0" w:color="auto"/>
                          <w:left w:val="nil"/>
                          <w:bottom w:val="single" w:sz="8" w:space="0" w:color="auto"/>
                          <w:right w:val="single" w:sz="4" w:space="0" w:color="auto"/>
                        </w:tcBorders>
                        <w:shd w:val="clear" w:color="auto" w:fill="D9D9D9" w:themeFill="background1" w:themeFillShade="D9"/>
                        <w:hideMark/>
                      </w:tcPr>
                      <w:p w14:paraId="4CBDE3CF"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Actual Funding</w:t>
                        </w:r>
                      </w:p>
                    </w:tc>
                    <w:tc>
                      <w:tcPr>
                        <w:tcW w:w="1701" w:type="dxa"/>
                        <w:tcBorders>
                          <w:top w:val="single" w:sz="8" w:space="0" w:color="auto"/>
                          <w:left w:val="nil"/>
                          <w:bottom w:val="single" w:sz="8" w:space="0" w:color="auto"/>
                          <w:right w:val="single" w:sz="4" w:space="0" w:color="auto"/>
                        </w:tcBorders>
                        <w:shd w:val="clear" w:color="auto" w:fill="auto"/>
                        <w:hideMark/>
                      </w:tcPr>
                      <w:p w14:paraId="2BD953B8"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Evidence</w:t>
                        </w:r>
                      </w:p>
                    </w:tc>
                    <w:tc>
                      <w:tcPr>
                        <w:tcW w:w="1843" w:type="dxa"/>
                        <w:tcBorders>
                          <w:top w:val="single" w:sz="8" w:space="0" w:color="auto"/>
                          <w:left w:val="nil"/>
                          <w:bottom w:val="single" w:sz="8" w:space="0" w:color="auto"/>
                          <w:right w:val="single" w:sz="4" w:space="0" w:color="auto"/>
                        </w:tcBorders>
                        <w:shd w:val="clear" w:color="auto" w:fill="D9D9D9" w:themeFill="background1" w:themeFillShade="D9"/>
                        <w:hideMark/>
                      </w:tcPr>
                      <w:p w14:paraId="4B6D7350"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Actual Impact (following Review)</w:t>
                        </w:r>
                        <w:r>
                          <w:rPr>
                            <w:rFonts w:ascii="Minion Pro" w:eastAsia="Times New Roman" w:hAnsi="Minion Pro" w:cs="Times New Roman"/>
                            <w:color w:val="000000"/>
                            <w:sz w:val="24"/>
                            <w:szCs w:val="24"/>
                            <w:lang w:eastAsia="en-GB"/>
                          </w:rPr>
                          <w:t xml:space="preserve"> </w:t>
                        </w:r>
                        <w:r w:rsidRPr="000E5435">
                          <w:rPr>
                            <w:rFonts w:ascii="Minion Pro" w:eastAsia="Times New Roman" w:hAnsi="Minion Pro" w:cs="Times New Roman"/>
                            <w:b/>
                            <w:bCs/>
                            <w:i/>
                            <w:iCs/>
                            <w:color w:val="000000"/>
                            <w:sz w:val="24"/>
                            <w:szCs w:val="24"/>
                            <w:lang w:eastAsia="en-GB"/>
                          </w:rPr>
                          <w:t>on pupils</w:t>
                        </w:r>
                      </w:p>
                    </w:tc>
                    <w:tc>
                      <w:tcPr>
                        <w:tcW w:w="1559" w:type="dxa"/>
                        <w:tcBorders>
                          <w:top w:val="single" w:sz="8" w:space="0" w:color="auto"/>
                          <w:left w:val="nil"/>
                          <w:bottom w:val="single" w:sz="8" w:space="0" w:color="auto"/>
                          <w:right w:val="single" w:sz="8" w:space="0" w:color="auto"/>
                        </w:tcBorders>
                        <w:shd w:val="clear" w:color="auto" w:fill="D9D9D9" w:themeFill="background1" w:themeFillShade="D9"/>
                        <w:hideMark/>
                      </w:tcPr>
                      <w:p w14:paraId="40EDAA1D" w14:textId="77777777" w:rsidR="00B93A82"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Sustainability/ </w:t>
                        </w:r>
                      </w:p>
                      <w:p w14:paraId="78A40382"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Next Steps</w:t>
                        </w:r>
                      </w:p>
                    </w:tc>
                  </w:tr>
                  <w:tr w:rsidR="00B93A82" w:rsidRPr="000E5435" w14:paraId="084FB78B" w14:textId="77777777" w:rsidTr="00047F9A">
                    <w:trPr>
                      <w:trHeight w:val="2111"/>
                    </w:trPr>
                    <w:tc>
                      <w:tcPr>
                        <w:tcW w:w="2108" w:type="dxa"/>
                        <w:tcBorders>
                          <w:top w:val="nil"/>
                          <w:left w:val="single" w:sz="4" w:space="0" w:color="auto"/>
                          <w:bottom w:val="single" w:sz="4" w:space="0" w:color="auto"/>
                          <w:right w:val="single" w:sz="4" w:space="0" w:color="auto"/>
                        </w:tcBorders>
                        <w:shd w:val="clear" w:color="auto" w:fill="auto"/>
                        <w:hideMark/>
                      </w:tcPr>
                      <w:sdt>
                        <w:sdtPr>
                          <w:rPr>
                            <w:rFonts w:ascii="Minion Pro" w:eastAsia="Times New Roman" w:hAnsi="Minion Pro" w:cs="Times New Roman"/>
                            <w:color w:val="000000"/>
                            <w:sz w:val="24"/>
                            <w:szCs w:val="24"/>
                            <w:lang w:eastAsia="en-GB"/>
                          </w:rPr>
                          <w:id w:val="952558268"/>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p w14:paraId="5129DA29"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Pr>
                                <w:rFonts w:ascii="Minion Pro" w:eastAsia="Times New Roman" w:hAnsi="Minion Pro" w:cs="Times New Roman"/>
                                <w:color w:val="000000"/>
                                <w:sz w:val="24"/>
                                <w:szCs w:val="24"/>
                                <w:lang w:eastAsia="en-GB"/>
                              </w:rPr>
                              <w:t>1. the engagement of all pupils in regular physical activity – kick-starting healthy active lifestyles</w:t>
                            </w:r>
                          </w:p>
                        </w:sdtContent>
                      </w:sdt>
                    </w:tc>
                    <w:tc>
                      <w:tcPr>
                        <w:tcW w:w="2688" w:type="dxa"/>
                        <w:tcBorders>
                          <w:top w:val="nil"/>
                          <w:left w:val="nil"/>
                          <w:bottom w:val="single" w:sz="4" w:space="0" w:color="auto"/>
                          <w:right w:val="single" w:sz="4" w:space="0" w:color="auto"/>
                        </w:tcBorders>
                        <w:shd w:val="clear" w:color="auto" w:fill="auto"/>
                        <w:hideMark/>
                      </w:tcPr>
                      <w:p w14:paraId="4DA34A6F" w14:textId="77777777" w:rsidR="00B93A82" w:rsidRPr="00047F9A" w:rsidRDefault="00B93A82" w:rsidP="003D195D">
                        <w:pPr>
                          <w:pStyle w:val="ListParagraph"/>
                          <w:numPr>
                            <w:ilvl w:val="0"/>
                            <w:numId w:val="11"/>
                          </w:numPr>
                          <w:rPr>
                            <w:rFonts w:ascii="Minion Pro" w:hAnsi="Minion Pro"/>
                            <w:szCs w:val="24"/>
                            <w:lang w:eastAsia="en-GB"/>
                          </w:rPr>
                        </w:pPr>
                        <w:r w:rsidRPr="00047F9A">
                          <w:rPr>
                            <w:rFonts w:ascii="Minion Pro" w:hAnsi="Minion Pro"/>
                            <w:szCs w:val="24"/>
                            <w:lang w:eastAsia="en-GB"/>
                          </w:rPr>
                          <w:t>Increase participation in extra-curricular activity.(Healthy Active Lifestyles)</w:t>
                        </w:r>
                      </w:p>
                      <w:p w14:paraId="0C6B619D" w14:textId="77777777" w:rsidR="00B93A82" w:rsidRPr="003D195D" w:rsidRDefault="00B93A82" w:rsidP="00047F9A">
                        <w:pPr>
                          <w:pStyle w:val="ListParagraph"/>
                          <w:numPr>
                            <w:ilvl w:val="0"/>
                            <w:numId w:val="11"/>
                          </w:numPr>
                          <w:rPr>
                            <w:rFonts w:ascii="Minion Pro" w:hAnsi="Minion Pro"/>
                            <w:color w:val="000000"/>
                            <w:szCs w:val="24"/>
                            <w:lang w:eastAsia="en-GB"/>
                          </w:rPr>
                        </w:pPr>
                        <w:r>
                          <w:rPr>
                            <w:rFonts w:ascii="Minion Pro" w:hAnsi="Minion Pro"/>
                            <w:color w:val="000000"/>
                            <w:szCs w:val="24"/>
                            <w:lang w:eastAsia="en-GB"/>
                          </w:rPr>
                          <w:t xml:space="preserve">Pupils enjoy a broad range of sports activities </w:t>
                        </w:r>
                      </w:p>
                    </w:tc>
                    <w:tc>
                      <w:tcPr>
                        <w:tcW w:w="2835" w:type="dxa"/>
                        <w:tcBorders>
                          <w:top w:val="nil"/>
                          <w:left w:val="nil"/>
                          <w:bottom w:val="single" w:sz="4" w:space="0" w:color="auto"/>
                          <w:right w:val="single" w:sz="4" w:space="0" w:color="auto"/>
                        </w:tcBorders>
                        <w:shd w:val="clear" w:color="auto" w:fill="auto"/>
                        <w:hideMark/>
                      </w:tcPr>
                      <w:p w14:paraId="0E8C7CFC" w14:textId="77777777" w:rsidR="00B93A82" w:rsidRDefault="00B93A82" w:rsidP="00D53380">
                        <w:pPr>
                          <w:pStyle w:val="ListParagraph"/>
                          <w:numPr>
                            <w:ilvl w:val="0"/>
                            <w:numId w:val="11"/>
                          </w:numPr>
                          <w:rPr>
                            <w:rFonts w:ascii="Minion Pro" w:hAnsi="Minion Pro"/>
                            <w:color w:val="000000"/>
                            <w:szCs w:val="24"/>
                            <w:lang w:eastAsia="en-GB"/>
                          </w:rPr>
                        </w:pPr>
                        <w:r>
                          <w:rPr>
                            <w:rFonts w:ascii="Minion Pro" w:hAnsi="Minion Pro"/>
                            <w:color w:val="000000"/>
                            <w:szCs w:val="24"/>
                            <w:lang w:eastAsia="en-GB"/>
                          </w:rPr>
                          <w:t>Target specific groups to increase participation e.g. least active</w:t>
                        </w:r>
                      </w:p>
                      <w:p w14:paraId="3EA384D2" w14:textId="77777777" w:rsidR="00B93A82" w:rsidRPr="00D53380" w:rsidRDefault="00B93A82" w:rsidP="00047F9A">
                        <w:pPr>
                          <w:pStyle w:val="ListParagraph"/>
                          <w:numPr>
                            <w:ilvl w:val="0"/>
                            <w:numId w:val="11"/>
                          </w:numPr>
                          <w:rPr>
                            <w:rFonts w:ascii="Minion Pro" w:hAnsi="Minion Pro"/>
                            <w:color w:val="000000"/>
                            <w:szCs w:val="24"/>
                            <w:lang w:eastAsia="en-GB"/>
                          </w:rPr>
                        </w:pPr>
                        <w:r>
                          <w:rPr>
                            <w:rFonts w:ascii="Minion Pro" w:hAnsi="Minion Pro"/>
                            <w:color w:val="000000"/>
                            <w:szCs w:val="24"/>
                            <w:lang w:eastAsia="en-GB"/>
                          </w:rPr>
                          <w:t>Pupil voice/School Council</w:t>
                        </w:r>
                      </w:p>
                    </w:tc>
                    <w:tc>
                      <w:tcPr>
                        <w:tcW w:w="1134" w:type="dxa"/>
                        <w:tcBorders>
                          <w:top w:val="nil"/>
                          <w:left w:val="nil"/>
                          <w:bottom w:val="single" w:sz="4" w:space="0" w:color="auto"/>
                          <w:right w:val="single" w:sz="4" w:space="0" w:color="auto"/>
                        </w:tcBorders>
                        <w:shd w:val="clear" w:color="auto" w:fill="auto"/>
                        <w:hideMark/>
                      </w:tcPr>
                      <w:p w14:paraId="222B4BC0" w14:textId="572F5B52"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r w:rsidR="005B30AD">
                          <w:rPr>
                            <w:rFonts w:ascii="Minion Pro" w:eastAsia="Times New Roman" w:hAnsi="Minion Pro" w:cs="Times New Roman"/>
                            <w:color w:val="000000"/>
                            <w:sz w:val="24"/>
                            <w:szCs w:val="24"/>
                            <w:lang w:eastAsia="en-GB"/>
                          </w:rPr>
                          <w:t>1500</w:t>
                        </w:r>
                        <w:bookmarkStart w:id="0" w:name="_GoBack"/>
                        <w:bookmarkEnd w:id="0"/>
                      </w:p>
                    </w:tc>
                    <w:tc>
                      <w:tcPr>
                        <w:tcW w:w="1134" w:type="dxa"/>
                        <w:tcBorders>
                          <w:top w:val="nil"/>
                          <w:left w:val="nil"/>
                          <w:bottom w:val="single" w:sz="4" w:space="0" w:color="auto"/>
                          <w:right w:val="single" w:sz="4" w:space="0" w:color="auto"/>
                        </w:tcBorders>
                        <w:shd w:val="clear" w:color="auto" w:fill="D9D9D9" w:themeFill="background1" w:themeFillShade="D9"/>
                        <w:hideMark/>
                      </w:tcPr>
                      <w:p w14:paraId="7205C7F5"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701" w:type="dxa"/>
                        <w:tcBorders>
                          <w:top w:val="nil"/>
                          <w:left w:val="nil"/>
                          <w:bottom w:val="single" w:sz="4" w:space="0" w:color="auto"/>
                          <w:right w:val="single" w:sz="4" w:space="0" w:color="auto"/>
                        </w:tcBorders>
                        <w:shd w:val="clear" w:color="auto" w:fill="auto"/>
                        <w:hideMark/>
                      </w:tcPr>
                      <w:p w14:paraId="62D4FF95" w14:textId="77777777" w:rsidR="00B93A82" w:rsidRPr="00047F9A" w:rsidRDefault="00B93A82" w:rsidP="00047F9A">
                        <w:pPr>
                          <w:pStyle w:val="ListParagraph"/>
                          <w:numPr>
                            <w:ilvl w:val="0"/>
                            <w:numId w:val="11"/>
                          </w:numPr>
                          <w:rPr>
                            <w:rFonts w:ascii="Minion Pro" w:hAnsi="Minion Pro"/>
                            <w:color w:val="000000"/>
                            <w:szCs w:val="24"/>
                            <w:lang w:eastAsia="en-GB"/>
                          </w:rPr>
                        </w:pPr>
                        <w:r w:rsidRPr="00047F9A">
                          <w:rPr>
                            <w:rFonts w:ascii="Minion Pro" w:hAnsi="Minion Pro"/>
                            <w:color w:val="000000"/>
                            <w:szCs w:val="24"/>
                            <w:lang w:eastAsia="en-GB"/>
                          </w:rPr>
                          <w:t>Extra curricular data sheet.</w:t>
                        </w:r>
                      </w:p>
                    </w:tc>
                    <w:tc>
                      <w:tcPr>
                        <w:tcW w:w="1843" w:type="dxa"/>
                        <w:tcBorders>
                          <w:top w:val="nil"/>
                          <w:left w:val="nil"/>
                          <w:bottom w:val="single" w:sz="4" w:space="0" w:color="auto"/>
                          <w:right w:val="single" w:sz="4" w:space="0" w:color="auto"/>
                        </w:tcBorders>
                        <w:shd w:val="clear" w:color="auto" w:fill="D9D9D9" w:themeFill="background1" w:themeFillShade="D9"/>
                        <w:hideMark/>
                      </w:tcPr>
                      <w:p w14:paraId="205DE174"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559" w:type="dxa"/>
                        <w:tcBorders>
                          <w:top w:val="nil"/>
                          <w:left w:val="nil"/>
                          <w:bottom w:val="single" w:sz="4" w:space="0" w:color="auto"/>
                          <w:right w:val="single" w:sz="4" w:space="0" w:color="auto"/>
                        </w:tcBorders>
                        <w:shd w:val="clear" w:color="auto" w:fill="D9D9D9" w:themeFill="background1" w:themeFillShade="D9"/>
                        <w:hideMark/>
                      </w:tcPr>
                      <w:p w14:paraId="4C9EEF50"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r>
                  <w:tr w:rsidR="00B93A82" w:rsidRPr="000E5435" w14:paraId="5F696383" w14:textId="77777777" w:rsidTr="0034680F">
                    <w:trPr>
                      <w:trHeight w:val="2957"/>
                    </w:trPr>
                    <w:tc>
                      <w:tcPr>
                        <w:tcW w:w="2108" w:type="dxa"/>
                        <w:tcBorders>
                          <w:top w:val="single" w:sz="4" w:space="0" w:color="auto"/>
                          <w:left w:val="single" w:sz="4" w:space="0" w:color="auto"/>
                          <w:bottom w:val="single" w:sz="4" w:space="0" w:color="auto"/>
                          <w:right w:val="single" w:sz="4" w:space="0" w:color="auto"/>
                        </w:tcBorders>
                        <w:shd w:val="clear" w:color="auto" w:fill="auto"/>
                      </w:tcPr>
                      <w:p w14:paraId="7540FD0D" w14:textId="77777777" w:rsidR="00B93A82" w:rsidRPr="000E5435" w:rsidRDefault="005B30AD" w:rsidP="00175F0C">
                        <w:pPr>
                          <w:spacing w:after="0" w:line="240" w:lineRule="auto"/>
                          <w:rPr>
                            <w:rFonts w:ascii="Minion Pro" w:eastAsia="Times New Roman" w:hAnsi="Minion Pro" w:cs="Times New Roman"/>
                            <w:color w:val="000000"/>
                            <w:sz w:val="24"/>
                            <w:szCs w:val="24"/>
                            <w:lang w:eastAsia="en-GB"/>
                          </w:rPr>
                        </w:pPr>
                        <w:sdt>
                          <w:sdtPr>
                            <w:rPr>
                              <w:rFonts w:ascii="Minion Pro" w:eastAsia="Times New Roman" w:hAnsi="Minion Pro" w:cs="Times New Roman"/>
                              <w:color w:val="000000"/>
                              <w:sz w:val="24"/>
                              <w:szCs w:val="24"/>
                              <w:lang w:eastAsia="en-GB"/>
                            </w:rPr>
                            <w:id w:val="-1395660033"/>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B93A82">
                              <w:rPr>
                                <w:rFonts w:ascii="Minion Pro" w:eastAsia="Times New Roman" w:hAnsi="Minion Pro" w:cs="Times New Roman"/>
                                <w:color w:val="000000"/>
                                <w:sz w:val="24"/>
                                <w:szCs w:val="24"/>
                                <w:lang w:eastAsia="en-GB"/>
                              </w:rPr>
                              <w:t>2. the profile of PE and sport being raised across the school as a tool for whole school improvement</w:t>
                            </w:r>
                          </w:sdtContent>
                        </w:sdt>
                      </w:p>
                      <w:p w14:paraId="5938C658" w14:textId="77777777" w:rsidR="00B93A82" w:rsidRPr="000E5435" w:rsidRDefault="00B93A82" w:rsidP="00B26D87">
                        <w:pPr>
                          <w:spacing w:after="0" w:line="240" w:lineRule="auto"/>
                          <w:rPr>
                            <w:rFonts w:ascii="Minion Pro" w:eastAsia="Times New Roman" w:hAnsi="Minion Pro" w:cs="Times New Roman"/>
                            <w:color w:val="000000"/>
                            <w:sz w:val="24"/>
                            <w:szCs w:val="24"/>
                            <w:lang w:eastAsia="en-GB"/>
                          </w:rPr>
                        </w:pPr>
                      </w:p>
                      <w:p w14:paraId="721E0A16"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p>
                    </w:tc>
                    <w:tc>
                      <w:tcPr>
                        <w:tcW w:w="2688" w:type="dxa"/>
                        <w:tcBorders>
                          <w:top w:val="single" w:sz="4" w:space="0" w:color="auto"/>
                          <w:left w:val="nil"/>
                          <w:bottom w:val="single" w:sz="4" w:space="0" w:color="auto"/>
                          <w:right w:val="single" w:sz="4" w:space="0" w:color="auto"/>
                        </w:tcBorders>
                        <w:shd w:val="clear" w:color="auto" w:fill="auto"/>
                      </w:tcPr>
                      <w:p w14:paraId="0575F252" w14:textId="77777777" w:rsidR="00B93A82" w:rsidRDefault="00B93A82" w:rsidP="00047F9A">
                        <w:pPr>
                          <w:pStyle w:val="ListParagraph"/>
                          <w:numPr>
                            <w:ilvl w:val="0"/>
                            <w:numId w:val="12"/>
                          </w:numPr>
                          <w:rPr>
                            <w:rFonts w:ascii="Minion Pro" w:hAnsi="Minion Pro"/>
                            <w:color w:val="000000"/>
                            <w:szCs w:val="24"/>
                            <w:lang w:eastAsia="en-GB"/>
                          </w:rPr>
                        </w:pPr>
                        <w:r>
                          <w:rPr>
                            <w:rFonts w:ascii="Minion Pro" w:hAnsi="Minion Pro"/>
                            <w:color w:val="000000"/>
                            <w:szCs w:val="24"/>
                            <w:lang w:eastAsia="en-GB"/>
                          </w:rPr>
                          <w:t>Pupils are highly motivated to achieve their best</w:t>
                        </w:r>
                      </w:p>
                      <w:p w14:paraId="18DDDEE0" w14:textId="77777777" w:rsidR="00B93A82" w:rsidRDefault="00B93A82" w:rsidP="0034680F">
                        <w:pPr>
                          <w:pStyle w:val="ListParagraph"/>
                          <w:ind w:left="360"/>
                          <w:rPr>
                            <w:rFonts w:ascii="Minion Pro" w:hAnsi="Minion Pro"/>
                            <w:color w:val="000000"/>
                            <w:szCs w:val="24"/>
                            <w:lang w:eastAsia="en-GB"/>
                          </w:rPr>
                        </w:pPr>
                      </w:p>
                      <w:p w14:paraId="12BBFBDD" w14:textId="77777777" w:rsidR="00B93A82" w:rsidRDefault="00B93A82" w:rsidP="00047F9A">
                        <w:pPr>
                          <w:pStyle w:val="ListParagraph"/>
                          <w:numPr>
                            <w:ilvl w:val="0"/>
                            <w:numId w:val="12"/>
                          </w:numPr>
                          <w:rPr>
                            <w:rFonts w:ascii="Minion Pro" w:hAnsi="Minion Pro"/>
                            <w:color w:val="000000"/>
                            <w:szCs w:val="24"/>
                            <w:lang w:eastAsia="en-GB"/>
                          </w:rPr>
                        </w:pPr>
                        <w:r>
                          <w:rPr>
                            <w:rFonts w:ascii="Minion Pro" w:hAnsi="Minion Pro"/>
                            <w:color w:val="000000"/>
                            <w:szCs w:val="24"/>
                            <w:lang w:eastAsia="en-GB"/>
                          </w:rPr>
                          <w:t>Behaviour across school is excellent</w:t>
                        </w:r>
                      </w:p>
                      <w:p w14:paraId="50BA0182" w14:textId="77777777" w:rsidR="00B93A82" w:rsidRDefault="00B93A82" w:rsidP="00047F9A">
                        <w:pPr>
                          <w:pStyle w:val="ListParagraph"/>
                          <w:ind w:left="360"/>
                          <w:rPr>
                            <w:rFonts w:ascii="Minion Pro" w:hAnsi="Minion Pro"/>
                            <w:color w:val="000000"/>
                            <w:szCs w:val="24"/>
                            <w:lang w:eastAsia="en-GB"/>
                          </w:rPr>
                        </w:pPr>
                      </w:p>
                      <w:p w14:paraId="0AD8C939" w14:textId="77777777" w:rsidR="00B93A82" w:rsidRDefault="00B93A82" w:rsidP="00047F9A">
                        <w:pPr>
                          <w:pStyle w:val="ListParagraph"/>
                          <w:ind w:left="360"/>
                          <w:rPr>
                            <w:rFonts w:ascii="Minion Pro" w:hAnsi="Minion Pro"/>
                            <w:color w:val="000000"/>
                            <w:szCs w:val="24"/>
                            <w:lang w:eastAsia="en-GB"/>
                          </w:rPr>
                        </w:pPr>
                      </w:p>
                      <w:p w14:paraId="39AC3FE3" w14:textId="77777777" w:rsidR="00B93A82" w:rsidRPr="0034680F" w:rsidRDefault="00B93A82" w:rsidP="0034680F">
                        <w:pPr>
                          <w:pStyle w:val="ListParagraph"/>
                          <w:numPr>
                            <w:ilvl w:val="0"/>
                            <w:numId w:val="12"/>
                          </w:numPr>
                          <w:rPr>
                            <w:rFonts w:ascii="Minion Pro" w:hAnsi="Minion Pro"/>
                            <w:color w:val="000000"/>
                            <w:szCs w:val="24"/>
                            <w:lang w:eastAsia="en-GB"/>
                          </w:rPr>
                        </w:pPr>
                        <w:r>
                          <w:rPr>
                            <w:rFonts w:ascii="Minion Pro" w:hAnsi="Minion Pro"/>
                            <w:color w:val="000000"/>
                            <w:szCs w:val="24"/>
                            <w:lang w:eastAsia="en-GB"/>
                          </w:rPr>
                          <w:t>Pupil's handwriting is improved</w:t>
                        </w:r>
                      </w:p>
                      <w:p w14:paraId="201BB970" w14:textId="77777777" w:rsidR="00B93A82" w:rsidRPr="0034680F" w:rsidRDefault="00B93A82" w:rsidP="0034680F">
                        <w:pPr>
                          <w:rPr>
                            <w:rFonts w:ascii="Minion Pro" w:hAnsi="Minion Pro"/>
                            <w:color w:val="000000"/>
                            <w:szCs w:val="24"/>
                            <w:lang w:eastAsia="en-GB"/>
                          </w:rPr>
                        </w:pPr>
                      </w:p>
                    </w:tc>
                    <w:tc>
                      <w:tcPr>
                        <w:tcW w:w="2835" w:type="dxa"/>
                        <w:tcBorders>
                          <w:top w:val="single" w:sz="4" w:space="0" w:color="auto"/>
                          <w:left w:val="nil"/>
                          <w:bottom w:val="single" w:sz="4" w:space="0" w:color="auto"/>
                          <w:right w:val="single" w:sz="4" w:space="0" w:color="auto"/>
                        </w:tcBorders>
                        <w:shd w:val="clear" w:color="auto" w:fill="auto"/>
                      </w:tcPr>
                      <w:p w14:paraId="62A5CC96" w14:textId="77777777" w:rsidR="00B93A82" w:rsidRPr="0034680F" w:rsidRDefault="00B93A82" w:rsidP="00047F9A">
                        <w:pPr>
                          <w:pStyle w:val="ListParagraph"/>
                          <w:numPr>
                            <w:ilvl w:val="0"/>
                            <w:numId w:val="12"/>
                          </w:numPr>
                          <w:rPr>
                            <w:rFonts w:ascii="Minion Pro" w:hAnsi="Minion Pro"/>
                            <w:color w:val="000000"/>
                            <w:szCs w:val="24"/>
                            <w:lang w:eastAsia="en-GB"/>
                          </w:rPr>
                        </w:pPr>
                        <w:r w:rsidRPr="0034680F">
                          <w:rPr>
                            <w:rFonts w:ascii="Minion Pro" w:hAnsi="Minion Pro"/>
                            <w:color w:val="000000"/>
                            <w:szCs w:val="24"/>
                            <w:lang w:eastAsia="en-GB"/>
                          </w:rPr>
                          <w:t>Achievement is celebrated weekly in whole school assembly.</w:t>
                        </w:r>
                      </w:p>
                      <w:p w14:paraId="0DA67A9A" w14:textId="77777777" w:rsidR="00B93A82" w:rsidRDefault="00B93A82" w:rsidP="00047F9A">
                        <w:pPr>
                          <w:pStyle w:val="ListParagraph"/>
                          <w:numPr>
                            <w:ilvl w:val="0"/>
                            <w:numId w:val="12"/>
                          </w:numPr>
                          <w:rPr>
                            <w:rFonts w:ascii="Minion Pro" w:hAnsi="Minion Pro"/>
                            <w:color w:val="000000"/>
                            <w:szCs w:val="24"/>
                            <w:lang w:eastAsia="en-GB"/>
                          </w:rPr>
                        </w:pPr>
                        <w:r>
                          <w:rPr>
                            <w:rFonts w:ascii="Minion Pro" w:hAnsi="Minion Pro"/>
                            <w:color w:val="000000"/>
                            <w:szCs w:val="24"/>
                            <w:lang w:eastAsia="en-GB"/>
                          </w:rPr>
                          <w:t>Sports Team selections are dependent upon class work and behaviour</w:t>
                        </w:r>
                      </w:p>
                      <w:p w14:paraId="46BA0CD5" w14:textId="77777777" w:rsidR="00B93A82" w:rsidRPr="00047F9A" w:rsidRDefault="00B93A82" w:rsidP="00047F9A">
                        <w:pPr>
                          <w:pStyle w:val="ListParagraph"/>
                          <w:numPr>
                            <w:ilvl w:val="0"/>
                            <w:numId w:val="12"/>
                          </w:numPr>
                          <w:rPr>
                            <w:rFonts w:ascii="Minion Pro" w:hAnsi="Minion Pro"/>
                            <w:color w:val="000000"/>
                            <w:szCs w:val="24"/>
                            <w:lang w:eastAsia="en-GB"/>
                          </w:rPr>
                        </w:pPr>
                        <w:r>
                          <w:rPr>
                            <w:rFonts w:ascii="Minion Pro" w:hAnsi="Minion Pro"/>
                            <w:color w:val="000000"/>
                            <w:szCs w:val="24"/>
                            <w:lang w:eastAsia="en-GB"/>
                          </w:rPr>
                          <w:t>FUNFIT intervention for targeted children</w:t>
                        </w:r>
                      </w:p>
                    </w:tc>
                    <w:tc>
                      <w:tcPr>
                        <w:tcW w:w="1134" w:type="dxa"/>
                        <w:tcBorders>
                          <w:top w:val="single" w:sz="4" w:space="0" w:color="auto"/>
                          <w:left w:val="nil"/>
                          <w:bottom w:val="single" w:sz="4" w:space="0" w:color="auto"/>
                          <w:right w:val="single" w:sz="4" w:space="0" w:color="auto"/>
                        </w:tcBorders>
                        <w:shd w:val="clear" w:color="auto" w:fill="auto"/>
                      </w:tcPr>
                      <w:p w14:paraId="6A8B2BA1" w14:textId="290F9E0F"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r w:rsidR="005B30AD">
                          <w:rPr>
                            <w:rFonts w:ascii="Minion Pro" w:eastAsia="Times New Roman" w:hAnsi="Minion Pro" w:cs="Times New Roman"/>
                            <w:color w:val="000000"/>
                            <w:sz w:val="24"/>
                            <w:szCs w:val="24"/>
                            <w:lang w:eastAsia="en-GB"/>
                          </w:rPr>
                          <w:t>500</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tcPr>
                      <w:p w14:paraId="7815C109"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701" w:type="dxa"/>
                        <w:tcBorders>
                          <w:top w:val="single" w:sz="4" w:space="0" w:color="auto"/>
                          <w:left w:val="nil"/>
                          <w:bottom w:val="single" w:sz="4" w:space="0" w:color="auto"/>
                          <w:right w:val="single" w:sz="4" w:space="0" w:color="auto"/>
                        </w:tcBorders>
                        <w:shd w:val="clear" w:color="auto" w:fill="auto"/>
                      </w:tcPr>
                      <w:p w14:paraId="759B78A4" w14:textId="77777777" w:rsidR="00B93A82" w:rsidRDefault="00B93A82" w:rsidP="0034680F">
                        <w:pPr>
                          <w:pStyle w:val="ListParagraph"/>
                          <w:numPr>
                            <w:ilvl w:val="0"/>
                            <w:numId w:val="12"/>
                          </w:numPr>
                          <w:rPr>
                            <w:rFonts w:ascii="Minion Pro" w:hAnsi="Minion Pro"/>
                            <w:color w:val="000000"/>
                            <w:szCs w:val="24"/>
                            <w:lang w:eastAsia="en-GB"/>
                          </w:rPr>
                        </w:pPr>
                        <w:r>
                          <w:rPr>
                            <w:rFonts w:ascii="Minion Pro" w:hAnsi="Minion Pro"/>
                            <w:color w:val="000000"/>
                            <w:szCs w:val="24"/>
                            <w:lang w:eastAsia="en-GB"/>
                          </w:rPr>
                          <w:t>Extra-curricular data sheet</w:t>
                        </w:r>
                      </w:p>
                      <w:p w14:paraId="68702DE0" w14:textId="77777777" w:rsidR="00B93A82" w:rsidRDefault="00B93A82" w:rsidP="00B93A82">
                        <w:pPr>
                          <w:pStyle w:val="ListParagraph"/>
                          <w:ind w:left="360"/>
                          <w:rPr>
                            <w:rFonts w:ascii="Minion Pro" w:hAnsi="Minion Pro"/>
                            <w:color w:val="000000"/>
                            <w:szCs w:val="24"/>
                            <w:lang w:eastAsia="en-GB"/>
                          </w:rPr>
                        </w:pPr>
                      </w:p>
                      <w:p w14:paraId="329CE5C8" w14:textId="77777777" w:rsidR="00B93A82" w:rsidRPr="0034680F" w:rsidRDefault="00B93A82" w:rsidP="0034680F">
                        <w:pPr>
                          <w:pStyle w:val="ListParagraph"/>
                          <w:numPr>
                            <w:ilvl w:val="0"/>
                            <w:numId w:val="12"/>
                          </w:numPr>
                          <w:rPr>
                            <w:rFonts w:ascii="Minion Pro" w:hAnsi="Minion Pro"/>
                            <w:color w:val="000000"/>
                            <w:szCs w:val="24"/>
                            <w:lang w:eastAsia="en-GB"/>
                          </w:rPr>
                        </w:pPr>
                        <w:r>
                          <w:rPr>
                            <w:rFonts w:ascii="Minion Pro" w:hAnsi="Minion Pro"/>
                            <w:color w:val="000000"/>
                            <w:szCs w:val="24"/>
                            <w:lang w:eastAsia="en-GB"/>
                          </w:rPr>
                          <w:t>Funfit assessment folder</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tcPr>
                      <w:p w14:paraId="482809B7"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43098613"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r>
                </w:tbl>
                <w:p w14:paraId="691B85E8" w14:textId="77777777" w:rsidR="00B93A82" w:rsidRPr="000E5435" w:rsidRDefault="00B93A82">
                  <w:pPr>
                    <w:rPr>
                      <w:sz w:val="24"/>
                      <w:szCs w:val="24"/>
                    </w:rPr>
                  </w:pPr>
                </w:p>
              </w:txbxContent>
            </v:textbox>
            <w10:wrap anchory="page"/>
          </v:shape>
        </w:pict>
      </w:r>
      <w:r w:rsidR="00680ED0" w:rsidRPr="00365D00">
        <w:rPr>
          <w:rFonts w:ascii="Minion Pro" w:hAnsi="Minion Pro"/>
          <w:noProof/>
          <w:lang w:eastAsia="en-GB"/>
        </w:rPr>
        <w:t xml:space="preserve"> </w:t>
      </w:r>
      <w:r w:rsidR="00680ED0">
        <w:rPr>
          <w:rFonts w:ascii="Minion Pro" w:eastAsia="Times New Roman" w:hAnsi="Minion Pro" w:cs="Times New Roman"/>
          <w:b/>
          <w:bCs/>
          <w:noProof/>
          <w:color w:val="000000"/>
          <w:lang w:eastAsia="en-GB"/>
        </w:rPr>
        <w:br w:type="page"/>
      </w:r>
    </w:p>
    <w:p w14:paraId="3D733D07" w14:textId="77777777" w:rsidR="000D2387" w:rsidRPr="000E5435" w:rsidRDefault="005B30AD" w:rsidP="00D12B5D">
      <w:pPr>
        <w:rPr>
          <w:rFonts w:ascii="Minion Pro" w:eastAsia="Times New Roman" w:hAnsi="Minion Pro" w:cs="Times New Roman"/>
          <w:color w:val="000000"/>
          <w:sz w:val="24"/>
          <w:szCs w:val="24"/>
          <w:lang w:eastAsia="en-GB"/>
        </w:rPr>
        <w:sectPr w:rsidR="000D2387" w:rsidRPr="000E5435" w:rsidSect="00CF552C">
          <w:type w:val="continuous"/>
          <w:pgSz w:w="16838" w:h="11906" w:orient="landscape"/>
          <w:pgMar w:top="1440" w:right="1440" w:bottom="1440" w:left="1440" w:header="708" w:footer="708" w:gutter="0"/>
          <w:cols w:space="708"/>
          <w:docGrid w:linePitch="360"/>
        </w:sectPr>
      </w:pPr>
      <w:r>
        <w:rPr>
          <w:rFonts w:ascii="Minion Pro" w:hAnsi="Minion Pro"/>
          <w:i/>
          <w:noProof/>
          <w:sz w:val="24"/>
          <w:szCs w:val="24"/>
          <w:lang w:eastAsia="en-GB"/>
        </w:rPr>
        <w:lastRenderedPageBreak/>
        <w:pict w14:anchorId="60F361BA">
          <v:shape id="_x0000_s1037" type="#_x0000_t202" style="position:absolute;margin-left:-36pt;margin-top:-36pt;width:773.25pt;height:287.6pt;z-index:251682816;visibility:visible;mso-wrap-distance-left:9pt;mso-wrap-distance-top:3.6pt;mso-wrap-distance-right:9pt;mso-wrap-distance-bottom:3.6pt;mso-position-horizontal-relative:text;mso-position-vertical-relative:text;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" filled="f" stroked="f">
            <v:textbox style="mso-next-textbox:#_x0000_s1037">
              <w:txbxContent>
                <w:tbl>
                  <w:tblPr>
                    <w:tblW w:w="15021" w:type="dxa"/>
                    <w:tblInd w:w="113" w:type="dxa"/>
                    <w:tblLook w:val="04A0" w:firstRow="1" w:lastRow="0" w:firstColumn="1" w:lastColumn="0" w:noHBand="0" w:noVBand="1"/>
                  </w:tblPr>
                  <w:tblGrid>
                    <w:gridCol w:w="2000"/>
                    <w:gridCol w:w="2787"/>
                    <w:gridCol w:w="2815"/>
                    <w:gridCol w:w="1130"/>
                    <w:gridCol w:w="1120"/>
                    <w:gridCol w:w="1812"/>
                    <w:gridCol w:w="1818"/>
                    <w:gridCol w:w="1539"/>
                  </w:tblGrid>
                  <w:tr w:rsidR="00B93A82" w:rsidRPr="000E5435" w14:paraId="6E8FEDD6" w14:textId="77777777" w:rsidTr="0034680F">
                    <w:trPr>
                      <w:trHeight w:val="1335"/>
                    </w:trPr>
                    <w:tc>
                      <w:tcPr>
                        <w:tcW w:w="2009" w:type="dxa"/>
                        <w:tcBorders>
                          <w:top w:val="nil"/>
                          <w:left w:val="single" w:sz="4" w:space="0" w:color="auto"/>
                          <w:bottom w:val="single" w:sz="4" w:space="0" w:color="auto"/>
                          <w:right w:val="single" w:sz="4" w:space="0" w:color="auto"/>
                        </w:tcBorders>
                        <w:shd w:val="clear" w:color="auto" w:fill="auto"/>
                        <w:hideMark/>
                      </w:tcPr>
                      <w:p w14:paraId="257226D1" w14:textId="77777777" w:rsidR="00B93A82" w:rsidRPr="000E5435" w:rsidRDefault="005B30AD" w:rsidP="00EF23CF">
                        <w:pPr>
                          <w:spacing w:after="0" w:line="240" w:lineRule="auto"/>
                          <w:rPr>
                            <w:rFonts w:ascii="Minion Pro" w:eastAsia="Times New Roman" w:hAnsi="Minion Pro" w:cs="Times New Roman"/>
                            <w:color w:val="000000"/>
                            <w:sz w:val="24"/>
                            <w:szCs w:val="24"/>
                            <w:lang w:eastAsia="en-GB"/>
                          </w:rPr>
                        </w:pPr>
                        <w:sdt>
                          <w:sdtPr>
                            <w:rPr>
                              <w:rFonts w:ascii="Minion Pro" w:eastAsia="Times New Roman" w:hAnsi="Minion Pro" w:cs="Times New Roman"/>
                              <w:color w:val="000000"/>
                              <w:sz w:val="24"/>
                              <w:szCs w:val="24"/>
                              <w:lang w:eastAsia="en-GB"/>
                            </w:rPr>
                            <w:id w:val="10743764"/>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B93A82">
                              <w:rPr>
                                <w:rFonts w:ascii="Minion Pro" w:eastAsia="Times New Roman" w:hAnsi="Minion Pro" w:cs="Times New Roman"/>
                                <w:color w:val="000000"/>
                                <w:sz w:val="24"/>
                                <w:szCs w:val="24"/>
                                <w:lang w:eastAsia="en-GB"/>
                              </w:rPr>
                              <w:t>3. increased confidence, knowledge and skills of all staff in teaching PE and sport</w:t>
                            </w:r>
                          </w:sdtContent>
                        </w:sdt>
                      </w:p>
                      <w:p w14:paraId="2747DC78"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p>
                    </w:tc>
                    <w:tc>
                      <w:tcPr>
                        <w:tcW w:w="2806" w:type="dxa"/>
                        <w:tcBorders>
                          <w:top w:val="nil"/>
                          <w:left w:val="nil"/>
                          <w:bottom w:val="single" w:sz="4" w:space="0" w:color="auto"/>
                          <w:right w:val="single" w:sz="4" w:space="0" w:color="auto"/>
                        </w:tcBorders>
                        <w:shd w:val="clear" w:color="auto" w:fill="auto"/>
                        <w:hideMark/>
                      </w:tcPr>
                      <w:p w14:paraId="0AE1B872" w14:textId="77777777" w:rsidR="00B93A82" w:rsidRDefault="00B93A82" w:rsidP="0034680F">
                        <w:pPr>
                          <w:pStyle w:val="ListParagraph"/>
                          <w:numPr>
                            <w:ilvl w:val="0"/>
                            <w:numId w:val="13"/>
                          </w:numPr>
                          <w:rPr>
                            <w:rFonts w:ascii="Minion Pro" w:hAnsi="Minion Pro"/>
                            <w:color w:val="000000"/>
                            <w:szCs w:val="24"/>
                            <w:lang w:eastAsia="en-GB"/>
                          </w:rPr>
                        </w:pPr>
                        <w:r>
                          <w:rPr>
                            <w:rFonts w:ascii="Minion Pro" w:hAnsi="Minion Pro"/>
                            <w:color w:val="000000"/>
                            <w:szCs w:val="24"/>
                            <w:lang w:eastAsia="en-GB"/>
                          </w:rPr>
                          <w:t>Staff are confident in teaching a range of activities in PE</w:t>
                        </w:r>
                      </w:p>
                      <w:p w14:paraId="106DA085" w14:textId="77777777" w:rsidR="00B93A82" w:rsidRPr="0034680F" w:rsidRDefault="00B93A82" w:rsidP="0034680F">
                        <w:pPr>
                          <w:pStyle w:val="ListParagraph"/>
                          <w:numPr>
                            <w:ilvl w:val="0"/>
                            <w:numId w:val="13"/>
                          </w:numPr>
                          <w:rPr>
                            <w:rFonts w:ascii="Minion Pro" w:hAnsi="Minion Pro"/>
                            <w:color w:val="000000"/>
                            <w:szCs w:val="24"/>
                            <w:lang w:eastAsia="en-GB"/>
                          </w:rPr>
                        </w:pPr>
                        <w:r>
                          <w:rPr>
                            <w:rFonts w:ascii="Minion Pro" w:hAnsi="Minion Pro"/>
                            <w:color w:val="000000"/>
                            <w:szCs w:val="24"/>
                            <w:lang w:eastAsia="en-GB"/>
                          </w:rPr>
                          <w:t>Pupil look forward to and enjoy making progress in all PE lessons</w:t>
                        </w:r>
                      </w:p>
                    </w:tc>
                    <w:tc>
                      <w:tcPr>
                        <w:tcW w:w="2835" w:type="dxa"/>
                        <w:tcBorders>
                          <w:top w:val="nil"/>
                          <w:left w:val="nil"/>
                          <w:bottom w:val="single" w:sz="4" w:space="0" w:color="auto"/>
                          <w:right w:val="single" w:sz="4" w:space="0" w:color="auto"/>
                        </w:tcBorders>
                        <w:shd w:val="clear" w:color="auto" w:fill="auto"/>
                        <w:hideMark/>
                      </w:tcPr>
                      <w:p w14:paraId="58B3BD25" w14:textId="77777777" w:rsidR="00B93A82" w:rsidRDefault="00B93A82" w:rsidP="0034680F">
                        <w:pPr>
                          <w:pStyle w:val="ListParagraph"/>
                          <w:numPr>
                            <w:ilvl w:val="0"/>
                            <w:numId w:val="13"/>
                          </w:numPr>
                          <w:rPr>
                            <w:rFonts w:ascii="Minion Pro" w:hAnsi="Minion Pro"/>
                            <w:color w:val="000000"/>
                            <w:szCs w:val="24"/>
                            <w:lang w:eastAsia="en-GB"/>
                          </w:rPr>
                        </w:pPr>
                        <w:r>
                          <w:rPr>
                            <w:rFonts w:ascii="Minion Pro" w:hAnsi="Minion Pro"/>
                            <w:color w:val="000000"/>
                            <w:szCs w:val="24"/>
                            <w:lang w:eastAsia="en-GB"/>
                          </w:rPr>
                          <w:t>Internal CPD from subject lead</w:t>
                        </w:r>
                      </w:p>
                      <w:p w14:paraId="026C2271" w14:textId="77777777" w:rsidR="00B93A82" w:rsidRDefault="00B93A82" w:rsidP="0034680F">
                        <w:pPr>
                          <w:pStyle w:val="ListParagraph"/>
                          <w:numPr>
                            <w:ilvl w:val="0"/>
                            <w:numId w:val="13"/>
                          </w:numPr>
                          <w:rPr>
                            <w:rFonts w:ascii="Minion Pro" w:hAnsi="Minion Pro"/>
                            <w:color w:val="000000"/>
                            <w:szCs w:val="24"/>
                            <w:lang w:eastAsia="en-GB"/>
                          </w:rPr>
                        </w:pPr>
                        <w:r>
                          <w:rPr>
                            <w:rFonts w:ascii="Minion Pro" w:hAnsi="Minion Pro"/>
                            <w:color w:val="000000"/>
                            <w:szCs w:val="24"/>
                            <w:lang w:eastAsia="en-GB"/>
                          </w:rPr>
                          <w:t>External CPD opportunities</w:t>
                        </w:r>
                      </w:p>
                      <w:p w14:paraId="0971EF0B" w14:textId="77777777" w:rsidR="00B93A82" w:rsidRPr="0034680F" w:rsidRDefault="00B93A82" w:rsidP="0034680F">
                        <w:pPr>
                          <w:pStyle w:val="ListParagraph"/>
                          <w:numPr>
                            <w:ilvl w:val="0"/>
                            <w:numId w:val="13"/>
                          </w:numPr>
                          <w:rPr>
                            <w:rFonts w:ascii="Minion Pro" w:hAnsi="Minion Pro"/>
                            <w:color w:val="000000"/>
                            <w:szCs w:val="24"/>
                            <w:lang w:eastAsia="en-GB"/>
                          </w:rPr>
                        </w:pPr>
                        <w:r>
                          <w:rPr>
                            <w:rFonts w:ascii="Minion Pro" w:hAnsi="Minion Pro"/>
                            <w:color w:val="000000"/>
                            <w:szCs w:val="24"/>
                            <w:lang w:eastAsia="en-GB"/>
                          </w:rPr>
                          <w:t>Subject leader CPD</w:t>
                        </w:r>
                      </w:p>
                    </w:tc>
                    <w:tc>
                      <w:tcPr>
                        <w:tcW w:w="1134" w:type="dxa"/>
                        <w:tcBorders>
                          <w:top w:val="nil"/>
                          <w:left w:val="nil"/>
                          <w:bottom w:val="single" w:sz="4" w:space="0" w:color="auto"/>
                          <w:right w:val="single" w:sz="4" w:space="0" w:color="auto"/>
                        </w:tcBorders>
                        <w:shd w:val="clear" w:color="auto" w:fill="auto"/>
                        <w:hideMark/>
                      </w:tcPr>
                      <w:p w14:paraId="72EC2FFE" w14:textId="7379F742"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r w:rsidR="005B30AD">
                          <w:rPr>
                            <w:rFonts w:ascii="Minion Pro" w:eastAsia="Times New Roman" w:hAnsi="Minion Pro" w:cs="Times New Roman"/>
                            <w:color w:val="000000"/>
                            <w:sz w:val="24"/>
                            <w:szCs w:val="24"/>
                            <w:lang w:eastAsia="en-GB"/>
                          </w:rPr>
                          <w:t>2000</w:t>
                        </w:r>
                      </w:p>
                    </w:tc>
                    <w:tc>
                      <w:tcPr>
                        <w:tcW w:w="1134" w:type="dxa"/>
                        <w:tcBorders>
                          <w:top w:val="nil"/>
                          <w:left w:val="nil"/>
                          <w:bottom w:val="single" w:sz="4" w:space="0" w:color="auto"/>
                          <w:right w:val="single" w:sz="4" w:space="0" w:color="auto"/>
                        </w:tcBorders>
                        <w:shd w:val="clear" w:color="auto" w:fill="D9D9D9" w:themeFill="background1" w:themeFillShade="D9"/>
                        <w:hideMark/>
                      </w:tcPr>
                      <w:p w14:paraId="69FA208B"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701" w:type="dxa"/>
                        <w:tcBorders>
                          <w:top w:val="nil"/>
                          <w:left w:val="nil"/>
                          <w:bottom w:val="single" w:sz="4" w:space="0" w:color="auto"/>
                          <w:right w:val="single" w:sz="4" w:space="0" w:color="auto"/>
                        </w:tcBorders>
                        <w:shd w:val="clear" w:color="auto" w:fill="auto"/>
                        <w:hideMark/>
                      </w:tcPr>
                      <w:p w14:paraId="3BBF5A2D" w14:textId="77777777" w:rsidR="00B93A82" w:rsidRDefault="00B93A82" w:rsidP="00B93A82">
                        <w:pPr>
                          <w:pStyle w:val="ListParagraph"/>
                          <w:numPr>
                            <w:ilvl w:val="0"/>
                            <w:numId w:val="13"/>
                          </w:numPr>
                          <w:rPr>
                            <w:rFonts w:ascii="Minion Pro" w:hAnsi="Minion Pro"/>
                            <w:color w:val="000000"/>
                            <w:szCs w:val="24"/>
                            <w:lang w:eastAsia="en-GB"/>
                          </w:rPr>
                        </w:pPr>
                        <w:r>
                          <w:rPr>
                            <w:rFonts w:ascii="Minion Pro" w:hAnsi="Minion Pro"/>
                            <w:color w:val="000000"/>
                            <w:szCs w:val="24"/>
                            <w:lang w:eastAsia="en-GB"/>
                          </w:rPr>
                          <w:t>Lesson Observation</w:t>
                        </w:r>
                      </w:p>
                      <w:p w14:paraId="36F3367B" w14:textId="77777777" w:rsidR="00B93A82" w:rsidRDefault="0018297D" w:rsidP="00B93A82">
                        <w:pPr>
                          <w:pStyle w:val="ListParagraph"/>
                          <w:numPr>
                            <w:ilvl w:val="0"/>
                            <w:numId w:val="13"/>
                          </w:numPr>
                          <w:rPr>
                            <w:rFonts w:ascii="Minion Pro" w:hAnsi="Minion Pro"/>
                            <w:color w:val="000000"/>
                            <w:szCs w:val="24"/>
                            <w:lang w:eastAsia="en-GB"/>
                          </w:rPr>
                        </w:pPr>
                        <w:r>
                          <w:rPr>
                            <w:rFonts w:ascii="Minion Pro" w:hAnsi="Minion Pro"/>
                            <w:color w:val="000000"/>
                            <w:szCs w:val="24"/>
                            <w:lang w:eastAsia="en-GB"/>
                          </w:rPr>
                          <w:t>CPD Record</w:t>
                        </w:r>
                      </w:p>
                      <w:p w14:paraId="2B7DE720" w14:textId="77777777" w:rsidR="0018297D" w:rsidRPr="00B93A82" w:rsidRDefault="0018297D" w:rsidP="0018297D">
                        <w:pPr>
                          <w:pStyle w:val="ListParagraph"/>
                          <w:ind w:left="360"/>
                          <w:rPr>
                            <w:rFonts w:ascii="Minion Pro" w:hAnsi="Minion Pro"/>
                            <w:color w:val="000000"/>
                            <w:szCs w:val="24"/>
                            <w:lang w:eastAsia="en-GB"/>
                          </w:rPr>
                        </w:pPr>
                      </w:p>
                    </w:tc>
                    <w:tc>
                      <w:tcPr>
                        <w:tcW w:w="1843" w:type="dxa"/>
                        <w:tcBorders>
                          <w:top w:val="nil"/>
                          <w:left w:val="nil"/>
                          <w:bottom w:val="single" w:sz="4" w:space="0" w:color="auto"/>
                          <w:right w:val="single" w:sz="4" w:space="0" w:color="auto"/>
                        </w:tcBorders>
                        <w:shd w:val="clear" w:color="auto" w:fill="D9D9D9" w:themeFill="background1" w:themeFillShade="D9"/>
                        <w:hideMark/>
                      </w:tcPr>
                      <w:p w14:paraId="18187352"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559" w:type="dxa"/>
                        <w:tcBorders>
                          <w:top w:val="nil"/>
                          <w:left w:val="nil"/>
                          <w:bottom w:val="single" w:sz="4" w:space="0" w:color="auto"/>
                          <w:right w:val="single" w:sz="4" w:space="0" w:color="auto"/>
                        </w:tcBorders>
                        <w:shd w:val="clear" w:color="auto" w:fill="D9D9D9" w:themeFill="background1" w:themeFillShade="D9"/>
                        <w:hideMark/>
                      </w:tcPr>
                      <w:p w14:paraId="7D0CC935"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r>
                  <w:tr w:rsidR="00B93A82" w:rsidRPr="000E5435" w14:paraId="38451660" w14:textId="77777777" w:rsidTr="0034680F">
                    <w:trPr>
                      <w:trHeight w:val="1335"/>
                    </w:trPr>
                    <w:tc>
                      <w:tcPr>
                        <w:tcW w:w="2009" w:type="dxa"/>
                        <w:tcBorders>
                          <w:top w:val="single" w:sz="4" w:space="0" w:color="auto"/>
                          <w:left w:val="single" w:sz="4" w:space="0" w:color="auto"/>
                          <w:bottom w:val="single" w:sz="4" w:space="0" w:color="auto"/>
                          <w:right w:val="single" w:sz="4" w:space="0" w:color="auto"/>
                        </w:tcBorders>
                        <w:shd w:val="clear" w:color="auto" w:fill="auto"/>
                      </w:tcPr>
                      <w:p w14:paraId="22A4270D" w14:textId="77777777" w:rsidR="00B93A82" w:rsidRPr="000E5435" w:rsidRDefault="005B30AD" w:rsidP="00EF23CF">
                        <w:pPr>
                          <w:spacing w:after="0" w:line="240" w:lineRule="auto"/>
                          <w:rPr>
                            <w:rFonts w:ascii="Minion Pro" w:eastAsia="Times New Roman" w:hAnsi="Minion Pro" w:cs="Times New Roman"/>
                            <w:color w:val="000000"/>
                            <w:sz w:val="24"/>
                            <w:szCs w:val="24"/>
                            <w:lang w:eastAsia="en-GB"/>
                          </w:rPr>
                        </w:pPr>
                        <w:sdt>
                          <w:sdtPr>
                            <w:rPr>
                              <w:rFonts w:ascii="Minion Pro" w:eastAsia="Times New Roman" w:hAnsi="Minion Pro" w:cs="Times New Roman"/>
                              <w:color w:val="000000"/>
                              <w:sz w:val="24"/>
                              <w:szCs w:val="24"/>
                              <w:lang w:eastAsia="en-GB"/>
                            </w:rPr>
                            <w:id w:val="10743765"/>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B93A82">
                              <w:rPr>
                                <w:rFonts w:ascii="Minion Pro" w:eastAsia="Times New Roman" w:hAnsi="Minion Pro" w:cs="Times New Roman"/>
                                <w:color w:val="000000"/>
                                <w:sz w:val="24"/>
                                <w:szCs w:val="24"/>
                                <w:lang w:eastAsia="en-GB"/>
                              </w:rPr>
                              <w:t>4. broader experience of a range of sports and activities offered to all pupils</w:t>
                            </w:r>
                          </w:sdtContent>
                        </w:sdt>
                      </w:p>
                      <w:p w14:paraId="0E7ADE64"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p>
                    </w:tc>
                    <w:tc>
                      <w:tcPr>
                        <w:tcW w:w="2806" w:type="dxa"/>
                        <w:tcBorders>
                          <w:top w:val="single" w:sz="4" w:space="0" w:color="auto"/>
                          <w:left w:val="nil"/>
                          <w:bottom w:val="single" w:sz="4" w:space="0" w:color="auto"/>
                          <w:right w:val="single" w:sz="4" w:space="0" w:color="auto"/>
                        </w:tcBorders>
                        <w:shd w:val="clear" w:color="auto" w:fill="auto"/>
                      </w:tcPr>
                      <w:p w14:paraId="1AB24C71" w14:textId="77777777" w:rsidR="00B93A82" w:rsidRPr="003C623C" w:rsidRDefault="00B93A82" w:rsidP="003C623C">
                        <w:pPr>
                          <w:pStyle w:val="ListParagraph"/>
                          <w:numPr>
                            <w:ilvl w:val="0"/>
                            <w:numId w:val="14"/>
                          </w:numPr>
                          <w:rPr>
                            <w:rFonts w:ascii="Minion Pro" w:hAnsi="Minion Pro"/>
                            <w:color w:val="000000"/>
                            <w:szCs w:val="24"/>
                            <w:lang w:eastAsia="en-GB"/>
                          </w:rPr>
                        </w:pPr>
                        <w:r>
                          <w:rPr>
                            <w:rFonts w:ascii="Minion Pro" w:hAnsi="Minion Pro"/>
                            <w:color w:val="000000"/>
                            <w:szCs w:val="24"/>
                            <w:lang w:eastAsia="en-GB"/>
                          </w:rPr>
                          <w:t>Pupils enjoy a broad range of new and traditional sports</w:t>
                        </w:r>
                      </w:p>
                    </w:tc>
                    <w:tc>
                      <w:tcPr>
                        <w:tcW w:w="2835" w:type="dxa"/>
                        <w:tcBorders>
                          <w:top w:val="single" w:sz="4" w:space="0" w:color="auto"/>
                          <w:left w:val="nil"/>
                          <w:bottom w:val="single" w:sz="4" w:space="0" w:color="auto"/>
                          <w:right w:val="single" w:sz="4" w:space="0" w:color="auto"/>
                        </w:tcBorders>
                        <w:shd w:val="clear" w:color="auto" w:fill="auto"/>
                      </w:tcPr>
                      <w:p w14:paraId="452B41AC" w14:textId="77777777" w:rsidR="00B93A82" w:rsidRDefault="00B93A82" w:rsidP="003C623C">
                        <w:pPr>
                          <w:pStyle w:val="ListParagraph"/>
                          <w:numPr>
                            <w:ilvl w:val="0"/>
                            <w:numId w:val="14"/>
                          </w:numPr>
                          <w:rPr>
                            <w:rFonts w:ascii="Minion Pro" w:hAnsi="Minion Pro"/>
                            <w:color w:val="000000"/>
                            <w:szCs w:val="24"/>
                            <w:lang w:eastAsia="en-GB"/>
                          </w:rPr>
                        </w:pPr>
                        <w:r>
                          <w:rPr>
                            <w:rFonts w:ascii="Minion Pro" w:hAnsi="Minion Pro"/>
                            <w:color w:val="000000"/>
                            <w:szCs w:val="24"/>
                            <w:lang w:eastAsia="en-GB"/>
                          </w:rPr>
                          <w:t>Pupil voice/School council gauge interest in new sports</w:t>
                        </w:r>
                      </w:p>
                      <w:p w14:paraId="27834D49" w14:textId="77777777" w:rsidR="00B93A82" w:rsidRDefault="00B93A82" w:rsidP="003C623C">
                        <w:pPr>
                          <w:pStyle w:val="ListParagraph"/>
                          <w:numPr>
                            <w:ilvl w:val="0"/>
                            <w:numId w:val="14"/>
                          </w:numPr>
                          <w:rPr>
                            <w:rFonts w:ascii="Minion Pro" w:hAnsi="Minion Pro"/>
                            <w:color w:val="000000"/>
                            <w:szCs w:val="24"/>
                            <w:lang w:eastAsia="en-GB"/>
                          </w:rPr>
                        </w:pPr>
                        <w:r>
                          <w:rPr>
                            <w:rFonts w:ascii="Minion Pro" w:hAnsi="Minion Pro"/>
                            <w:color w:val="000000"/>
                            <w:szCs w:val="24"/>
                            <w:lang w:eastAsia="en-GB"/>
                          </w:rPr>
                          <w:t>Abbey Bucket list</w:t>
                        </w:r>
                      </w:p>
                      <w:p w14:paraId="7338AF46" w14:textId="77777777" w:rsidR="00B93A82" w:rsidRPr="003C623C" w:rsidRDefault="00B93A82" w:rsidP="003C623C">
                        <w:pPr>
                          <w:pStyle w:val="ListParagraph"/>
                          <w:numPr>
                            <w:ilvl w:val="0"/>
                            <w:numId w:val="14"/>
                          </w:numPr>
                          <w:rPr>
                            <w:rFonts w:ascii="Minion Pro" w:hAnsi="Minion Pro"/>
                            <w:color w:val="000000"/>
                            <w:szCs w:val="24"/>
                            <w:lang w:eastAsia="en-GB"/>
                          </w:rPr>
                        </w:pPr>
                        <w:r>
                          <w:rPr>
                            <w:rFonts w:ascii="Minion Pro" w:hAnsi="Minion Pro"/>
                            <w:color w:val="000000"/>
                            <w:szCs w:val="24"/>
                            <w:lang w:eastAsia="en-GB"/>
                          </w:rPr>
                          <w:t>Use a variety of quality providers</w:t>
                        </w:r>
                      </w:p>
                    </w:tc>
                    <w:tc>
                      <w:tcPr>
                        <w:tcW w:w="1134" w:type="dxa"/>
                        <w:tcBorders>
                          <w:top w:val="single" w:sz="4" w:space="0" w:color="auto"/>
                          <w:left w:val="nil"/>
                          <w:bottom w:val="single" w:sz="4" w:space="0" w:color="auto"/>
                          <w:right w:val="single" w:sz="4" w:space="0" w:color="auto"/>
                        </w:tcBorders>
                        <w:shd w:val="clear" w:color="auto" w:fill="auto"/>
                      </w:tcPr>
                      <w:p w14:paraId="60A914C0" w14:textId="7797F884"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r w:rsidR="005B30AD">
                          <w:rPr>
                            <w:rFonts w:ascii="Minion Pro" w:eastAsia="Times New Roman" w:hAnsi="Minion Pro" w:cs="Times New Roman"/>
                            <w:color w:val="000000"/>
                            <w:sz w:val="24"/>
                            <w:szCs w:val="24"/>
                            <w:lang w:eastAsia="en-GB"/>
                          </w:rPr>
                          <w:t>10,500</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tcPr>
                      <w:p w14:paraId="518E018F"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701" w:type="dxa"/>
                        <w:tcBorders>
                          <w:top w:val="single" w:sz="4" w:space="0" w:color="auto"/>
                          <w:left w:val="nil"/>
                          <w:bottom w:val="single" w:sz="4" w:space="0" w:color="auto"/>
                          <w:right w:val="single" w:sz="4" w:space="0" w:color="auto"/>
                        </w:tcBorders>
                        <w:shd w:val="clear" w:color="auto" w:fill="auto"/>
                      </w:tcPr>
                      <w:p w14:paraId="4FDEB5CC" w14:textId="77777777" w:rsidR="00B93A82" w:rsidRDefault="0018297D" w:rsidP="0018297D">
                        <w:pPr>
                          <w:pStyle w:val="ListParagraph"/>
                          <w:numPr>
                            <w:ilvl w:val="0"/>
                            <w:numId w:val="14"/>
                          </w:numPr>
                          <w:rPr>
                            <w:rFonts w:ascii="Minion Pro" w:hAnsi="Minion Pro"/>
                            <w:color w:val="000000"/>
                            <w:szCs w:val="24"/>
                            <w:lang w:eastAsia="en-GB"/>
                          </w:rPr>
                        </w:pPr>
                        <w:r>
                          <w:rPr>
                            <w:rFonts w:ascii="Minion Pro" w:hAnsi="Minion Pro"/>
                            <w:color w:val="000000"/>
                            <w:szCs w:val="24"/>
                            <w:lang w:eastAsia="en-GB"/>
                          </w:rPr>
                          <w:t>Extra curricular Data Sheet</w:t>
                        </w:r>
                      </w:p>
                      <w:p w14:paraId="2DF12DB3" w14:textId="77777777" w:rsidR="0018297D" w:rsidRPr="0018297D" w:rsidRDefault="0018297D" w:rsidP="0018297D">
                        <w:pPr>
                          <w:pStyle w:val="ListParagraph"/>
                          <w:numPr>
                            <w:ilvl w:val="0"/>
                            <w:numId w:val="14"/>
                          </w:numPr>
                          <w:rPr>
                            <w:rFonts w:ascii="Minion Pro" w:hAnsi="Minion Pro"/>
                            <w:color w:val="000000"/>
                            <w:szCs w:val="24"/>
                            <w:lang w:eastAsia="en-GB"/>
                          </w:rPr>
                        </w:pPr>
                        <w:r>
                          <w:rPr>
                            <w:rFonts w:ascii="Minion Pro" w:hAnsi="Minion Pro"/>
                            <w:color w:val="000000"/>
                            <w:szCs w:val="24"/>
                            <w:lang w:eastAsia="en-GB"/>
                          </w:rPr>
                          <w:t>Curriculum Long term plan</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tcPr>
                      <w:p w14:paraId="1872F6A9"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0D6D6194"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r w:rsidRPr="000E5435">
                          <w:rPr>
                            <w:rFonts w:ascii="Minion Pro" w:eastAsia="Times New Roman" w:hAnsi="Minion Pro" w:cs="Times New Roman"/>
                            <w:color w:val="000000"/>
                            <w:sz w:val="24"/>
                            <w:szCs w:val="24"/>
                            <w:lang w:eastAsia="en-GB"/>
                          </w:rPr>
                          <w:t xml:space="preserve"> </w:t>
                        </w:r>
                      </w:p>
                    </w:tc>
                  </w:tr>
                  <w:tr w:rsidR="00B93A82" w:rsidRPr="000E5435" w14:paraId="65EF3E32" w14:textId="77777777" w:rsidTr="0034680F">
                    <w:trPr>
                      <w:trHeight w:val="1268"/>
                    </w:trPr>
                    <w:tc>
                      <w:tcPr>
                        <w:tcW w:w="2009" w:type="dxa"/>
                        <w:tcBorders>
                          <w:top w:val="single" w:sz="4" w:space="0" w:color="auto"/>
                          <w:left w:val="single" w:sz="4" w:space="0" w:color="auto"/>
                          <w:bottom w:val="single" w:sz="4" w:space="0" w:color="auto"/>
                          <w:right w:val="single" w:sz="4" w:space="0" w:color="auto"/>
                        </w:tcBorders>
                        <w:shd w:val="clear" w:color="auto" w:fill="auto"/>
                      </w:tcPr>
                      <w:p w14:paraId="4D782FC6" w14:textId="77777777" w:rsidR="00B93A82" w:rsidRPr="000E5435" w:rsidRDefault="005B30AD" w:rsidP="005A58E3">
                        <w:pPr>
                          <w:spacing w:after="0" w:line="240" w:lineRule="auto"/>
                          <w:rPr>
                            <w:rFonts w:ascii="Minion Pro" w:eastAsia="Times New Roman" w:hAnsi="Minion Pro" w:cs="Times New Roman"/>
                            <w:color w:val="000000"/>
                            <w:sz w:val="24"/>
                            <w:szCs w:val="24"/>
                            <w:lang w:eastAsia="en-GB"/>
                          </w:rPr>
                        </w:pPr>
                        <w:sdt>
                          <w:sdtPr>
                            <w:rPr>
                              <w:rFonts w:ascii="Minion Pro" w:eastAsia="Times New Roman" w:hAnsi="Minion Pro" w:cs="Times New Roman"/>
                              <w:color w:val="000000"/>
                              <w:sz w:val="24"/>
                              <w:szCs w:val="24"/>
                              <w:lang w:eastAsia="en-GB"/>
                            </w:rPr>
                            <w:id w:val="10743766"/>
                            <w:dropDownList>
                              <w:listItem w:displayText="Choose from drop down list" w:value="Choose from drop down list"/>
                              <w:listItem w:displayText="1. the engagement of all pupils in regular physical activity – kick-starting healthy active lifestyles" w:value="1. the engagement of all pupils in regular physical activity – kick-starting healthy active lifestyles"/>
                              <w:listItem w:displayText="2. the profile of PE and sport being raised across the school as a tool for whole school improvement" w:value="2. the profile of PE and sport being raised across the school as a tool for whole school improvement"/>
                              <w:listItem w:displayText="3. increased confidence, knowledge and skills of all staff in teaching PE and sport" w:value="3. increased confidence, knowledge and skills of all staff in teaching PE and sport"/>
                              <w:listItem w:displayText="4. broader experience of a range of sports and activities offered to all pupils" w:value="4. broader experience of a range of sports and activities offered to all pupils"/>
                              <w:listItem w:displayText="5. increased participation in competitive sport" w:value="5. increased participation in competitive sport"/>
                            </w:dropDownList>
                          </w:sdtPr>
                          <w:sdtEndPr/>
                          <w:sdtContent>
                            <w:r w:rsidR="00B93A82">
                              <w:rPr>
                                <w:rFonts w:ascii="Minion Pro" w:eastAsia="Times New Roman" w:hAnsi="Minion Pro" w:cs="Times New Roman"/>
                                <w:color w:val="000000"/>
                                <w:sz w:val="24"/>
                                <w:szCs w:val="24"/>
                                <w:lang w:eastAsia="en-GB"/>
                              </w:rPr>
                              <w:t>5. increased participation in competitive sport</w:t>
                            </w:r>
                          </w:sdtContent>
                        </w:sdt>
                      </w:p>
                      <w:p w14:paraId="16CDA309" w14:textId="77777777" w:rsidR="00B93A82" w:rsidRPr="000E5435" w:rsidRDefault="00B93A82" w:rsidP="00EF23CF">
                        <w:pPr>
                          <w:spacing w:after="0" w:line="240" w:lineRule="auto"/>
                          <w:rPr>
                            <w:rFonts w:ascii="Minion Pro" w:eastAsia="Times New Roman" w:hAnsi="Minion Pro" w:cs="Times New Roman"/>
                            <w:color w:val="000000"/>
                            <w:sz w:val="24"/>
                            <w:szCs w:val="24"/>
                            <w:lang w:eastAsia="en-GB"/>
                          </w:rPr>
                        </w:pPr>
                      </w:p>
                    </w:tc>
                    <w:tc>
                      <w:tcPr>
                        <w:tcW w:w="2806" w:type="dxa"/>
                        <w:tcBorders>
                          <w:top w:val="single" w:sz="4" w:space="0" w:color="auto"/>
                          <w:left w:val="nil"/>
                          <w:bottom w:val="single" w:sz="4" w:space="0" w:color="auto"/>
                          <w:right w:val="single" w:sz="4" w:space="0" w:color="auto"/>
                        </w:tcBorders>
                        <w:shd w:val="clear" w:color="auto" w:fill="auto"/>
                      </w:tcPr>
                      <w:p w14:paraId="69F45D85" w14:textId="77777777" w:rsidR="00B93A82" w:rsidRDefault="00B93A82" w:rsidP="003C623C">
                        <w:pPr>
                          <w:pStyle w:val="ListParagraph"/>
                          <w:numPr>
                            <w:ilvl w:val="0"/>
                            <w:numId w:val="15"/>
                          </w:numPr>
                          <w:rPr>
                            <w:rFonts w:ascii="Minion Pro" w:hAnsi="Minion Pro"/>
                            <w:color w:val="000000"/>
                            <w:szCs w:val="24"/>
                            <w:lang w:eastAsia="en-GB"/>
                          </w:rPr>
                        </w:pPr>
                        <w:r>
                          <w:rPr>
                            <w:rFonts w:ascii="Minion Pro" w:hAnsi="Minion Pro"/>
                            <w:color w:val="000000"/>
                            <w:szCs w:val="24"/>
                            <w:lang w:eastAsia="en-GB"/>
                          </w:rPr>
                          <w:t>Pupils are highly motivated to lead a healthy active lifestyle</w:t>
                        </w:r>
                      </w:p>
                      <w:p w14:paraId="5EB49B92" w14:textId="77777777" w:rsidR="00B93A82" w:rsidRDefault="00B93A82" w:rsidP="003C623C">
                        <w:pPr>
                          <w:pStyle w:val="ListParagraph"/>
                          <w:numPr>
                            <w:ilvl w:val="0"/>
                            <w:numId w:val="15"/>
                          </w:numPr>
                          <w:rPr>
                            <w:rFonts w:ascii="Minion Pro" w:hAnsi="Minion Pro"/>
                            <w:color w:val="000000"/>
                            <w:szCs w:val="24"/>
                            <w:lang w:eastAsia="en-GB"/>
                          </w:rPr>
                        </w:pPr>
                        <w:r>
                          <w:rPr>
                            <w:rFonts w:ascii="Minion Pro" w:hAnsi="Minion Pro"/>
                            <w:color w:val="000000"/>
                            <w:szCs w:val="24"/>
                            <w:lang w:eastAsia="en-GB"/>
                          </w:rPr>
                          <w:t>Behaviour is excellent</w:t>
                        </w:r>
                      </w:p>
                      <w:p w14:paraId="51C10B3A" w14:textId="77777777" w:rsidR="00B93A82" w:rsidRPr="003C623C" w:rsidRDefault="00B93A82" w:rsidP="003C623C">
                        <w:pPr>
                          <w:pStyle w:val="ListParagraph"/>
                          <w:numPr>
                            <w:ilvl w:val="0"/>
                            <w:numId w:val="15"/>
                          </w:numPr>
                          <w:rPr>
                            <w:rFonts w:ascii="Minion Pro" w:hAnsi="Minion Pro"/>
                            <w:color w:val="000000"/>
                            <w:szCs w:val="24"/>
                            <w:lang w:eastAsia="en-GB"/>
                          </w:rPr>
                        </w:pPr>
                        <w:r>
                          <w:rPr>
                            <w:rFonts w:ascii="Minion Pro" w:hAnsi="Minion Pro"/>
                            <w:color w:val="000000"/>
                            <w:szCs w:val="24"/>
                            <w:lang w:eastAsia="en-GB"/>
                          </w:rPr>
                          <w:t>Profile of PE&amp;SS is raised</w:t>
                        </w:r>
                      </w:p>
                    </w:tc>
                    <w:tc>
                      <w:tcPr>
                        <w:tcW w:w="2835" w:type="dxa"/>
                        <w:tcBorders>
                          <w:top w:val="single" w:sz="4" w:space="0" w:color="auto"/>
                          <w:left w:val="nil"/>
                          <w:bottom w:val="single" w:sz="4" w:space="0" w:color="auto"/>
                          <w:right w:val="single" w:sz="4" w:space="0" w:color="auto"/>
                        </w:tcBorders>
                        <w:shd w:val="clear" w:color="auto" w:fill="auto"/>
                      </w:tcPr>
                      <w:p w14:paraId="75D88C14" w14:textId="77777777" w:rsidR="00B93A82" w:rsidRDefault="00B93A82" w:rsidP="003C623C">
                        <w:pPr>
                          <w:pStyle w:val="ListParagraph"/>
                          <w:numPr>
                            <w:ilvl w:val="0"/>
                            <w:numId w:val="15"/>
                          </w:numPr>
                          <w:rPr>
                            <w:rFonts w:ascii="Minion Pro" w:hAnsi="Minion Pro"/>
                            <w:color w:val="000000"/>
                            <w:szCs w:val="24"/>
                            <w:lang w:eastAsia="en-GB"/>
                          </w:rPr>
                        </w:pPr>
                        <w:r>
                          <w:rPr>
                            <w:rFonts w:ascii="Minion Pro" w:hAnsi="Minion Pro"/>
                            <w:color w:val="000000"/>
                            <w:szCs w:val="24"/>
                            <w:lang w:eastAsia="en-GB"/>
                          </w:rPr>
                          <w:t>Attend Sainsbury School Game competitions</w:t>
                        </w:r>
                      </w:p>
                      <w:p w14:paraId="0F82DD92" w14:textId="77777777" w:rsidR="00B93A82" w:rsidRPr="003C623C" w:rsidRDefault="00B93A82" w:rsidP="003C623C">
                        <w:pPr>
                          <w:pStyle w:val="ListParagraph"/>
                          <w:numPr>
                            <w:ilvl w:val="0"/>
                            <w:numId w:val="15"/>
                          </w:numPr>
                          <w:rPr>
                            <w:rFonts w:ascii="Minion Pro" w:hAnsi="Minion Pro"/>
                            <w:color w:val="000000"/>
                            <w:szCs w:val="24"/>
                            <w:lang w:eastAsia="en-GB"/>
                          </w:rPr>
                        </w:pPr>
                        <w:r>
                          <w:rPr>
                            <w:rFonts w:ascii="Minion Pro" w:hAnsi="Minion Pro"/>
                            <w:color w:val="000000"/>
                            <w:szCs w:val="24"/>
                            <w:lang w:eastAsia="en-GB"/>
                          </w:rPr>
                          <w:t>Access competitive sport through local partnerships</w:t>
                        </w:r>
                      </w:p>
                    </w:tc>
                    <w:tc>
                      <w:tcPr>
                        <w:tcW w:w="1134" w:type="dxa"/>
                        <w:tcBorders>
                          <w:top w:val="single" w:sz="4" w:space="0" w:color="auto"/>
                          <w:left w:val="nil"/>
                          <w:bottom w:val="single" w:sz="4" w:space="0" w:color="auto"/>
                          <w:right w:val="single" w:sz="4" w:space="0" w:color="auto"/>
                        </w:tcBorders>
                        <w:shd w:val="clear" w:color="auto" w:fill="auto"/>
                      </w:tcPr>
                      <w:p w14:paraId="2A7AD8B9" w14:textId="1C25DC1D" w:rsidR="00B93A82" w:rsidRPr="000E5435" w:rsidRDefault="005B30AD" w:rsidP="00E76EC5">
                        <w:pPr>
                          <w:spacing w:after="0" w:line="240" w:lineRule="auto"/>
                          <w:rPr>
                            <w:rFonts w:ascii="Minion Pro" w:eastAsia="Times New Roman" w:hAnsi="Minion Pro" w:cs="Times New Roman"/>
                            <w:color w:val="000000"/>
                            <w:sz w:val="24"/>
                            <w:szCs w:val="24"/>
                            <w:lang w:eastAsia="en-GB"/>
                          </w:rPr>
                        </w:pPr>
                        <w:r>
                          <w:rPr>
                            <w:rFonts w:ascii="Minion Pro" w:eastAsia="Times New Roman" w:hAnsi="Minion Pro" w:cs="Times New Roman"/>
                            <w:color w:val="000000"/>
                            <w:sz w:val="24"/>
                            <w:szCs w:val="24"/>
                            <w:lang w:eastAsia="en-GB"/>
                          </w:rPr>
                          <w:t>2500</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tcPr>
                      <w:p w14:paraId="45D8EAE7"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p>
                    </w:tc>
                    <w:tc>
                      <w:tcPr>
                        <w:tcW w:w="1701" w:type="dxa"/>
                        <w:tcBorders>
                          <w:top w:val="single" w:sz="4" w:space="0" w:color="auto"/>
                          <w:left w:val="nil"/>
                          <w:bottom w:val="single" w:sz="4" w:space="0" w:color="auto"/>
                          <w:right w:val="single" w:sz="4" w:space="0" w:color="auto"/>
                        </w:tcBorders>
                        <w:shd w:val="clear" w:color="auto" w:fill="auto"/>
                      </w:tcPr>
                      <w:p w14:paraId="2DB87483" w14:textId="77777777" w:rsidR="00B93A82" w:rsidRPr="00B93A82" w:rsidRDefault="00B93A82" w:rsidP="00B93A82">
                        <w:pPr>
                          <w:pStyle w:val="ListParagraph"/>
                          <w:numPr>
                            <w:ilvl w:val="0"/>
                            <w:numId w:val="15"/>
                          </w:numPr>
                          <w:rPr>
                            <w:rFonts w:ascii="Minion Pro" w:hAnsi="Minion Pro"/>
                            <w:color w:val="000000"/>
                            <w:szCs w:val="24"/>
                            <w:lang w:eastAsia="en-GB"/>
                          </w:rPr>
                        </w:pPr>
                        <w:r>
                          <w:rPr>
                            <w:rFonts w:ascii="Minion Pro" w:hAnsi="Minion Pro"/>
                            <w:color w:val="000000"/>
                            <w:szCs w:val="24"/>
                            <w:lang w:eastAsia="en-GB"/>
                          </w:rPr>
                          <w:t>Competition calendar and data sheet</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tcPr>
                      <w:p w14:paraId="185AA234"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680D6BD8" w14:textId="77777777" w:rsidR="00B93A82" w:rsidRPr="000E5435" w:rsidRDefault="00B93A82" w:rsidP="00E76EC5">
                        <w:pPr>
                          <w:spacing w:after="0" w:line="240" w:lineRule="auto"/>
                          <w:rPr>
                            <w:rFonts w:ascii="Minion Pro" w:eastAsia="Times New Roman" w:hAnsi="Minion Pro" w:cs="Times New Roman"/>
                            <w:color w:val="000000"/>
                            <w:sz w:val="24"/>
                            <w:szCs w:val="24"/>
                            <w:lang w:eastAsia="en-GB"/>
                          </w:rPr>
                        </w:pPr>
                      </w:p>
                    </w:tc>
                  </w:tr>
                  <w:tr w:rsidR="009371D3" w:rsidRPr="000E5435" w14:paraId="2089C308" w14:textId="77777777" w:rsidTr="0034680F">
                    <w:trPr>
                      <w:trHeight w:val="1268"/>
                    </w:trPr>
                    <w:tc>
                      <w:tcPr>
                        <w:tcW w:w="2009" w:type="dxa"/>
                        <w:tcBorders>
                          <w:top w:val="single" w:sz="4" w:space="0" w:color="auto"/>
                          <w:left w:val="single" w:sz="4" w:space="0" w:color="auto"/>
                          <w:bottom w:val="single" w:sz="4" w:space="0" w:color="auto"/>
                          <w:right w:val="single" w:sz="4" w:space="0" w:color="auto"/>
                        </w:tcBorders>
                        <w:shd w:val="clear" w:color="auto" w:fill="auto"/>
                      </w:tcPr>
                      <w:p w14:paraId="2631E041" w14:textId="77777777" w:rsidR="009371D3" w:rsidRDefault="009371D3" w:rsidP="005A58E3">
                        <w:pPr>
                          <w:spacing w:after="0" w:line="240" w:lineRule="auto"/>
                          <w:rPr>
                            <w:rFonts w:ascii="Minion Pro" w:eastAsia="Times New Roman" w:hAnsi="Minion Pro" w:cs="Times New Roman"/>
                            <w:color w:val="000000"/>
                            <w:sz w:val="24"/>
                            <w:szCs w:val="24"/>
                            <w:lang w:eastAsia="en-GB"/>
                          </w:rPr>
                        </w:pPr>
                      </w:p>
                    </w:tc>
                    <w:tc>
                      <w:tcPr>
                        <w:tcW w:w="2806" w:type="dxa"/>
                        <w:tcBorders>
                          <w:top w:val="single" w:sz="4" w:space="0" w:color="auto"/>
                          <w:left w:val="nil"/>
                          <w:bottom w:val="single" w:sz="4" w:space="0" w:color="auto"/>
                          <w:right w:val="single" w:sz="4" w:space="0" w:color="auto"/>
                        </w:tcBorders>
                        <w:shd w:val="clear" w:color="auto" w:fill="auto"/>
                      </w:tcPr>
                      <w:p w14:paraId="6274DA27" w14:textId="77777777" w:rsidR="009371D3" w:rsidRDefault="009371D3" w:rsidP="003C623C">
                        <w:pPr>
                          <w:pStyle w:val="ListParagraph"/>
                          <w:numPr>
                            <w:ilvl w:val="0"/>
                            <w:numId w:val="15"/>
                          </w:numPr>
                          <w:rPr>
                            <w:rFonts w:ascii="Minion Pro" w:hAnsi="Minion Pro"/>
                            <w:color w:val="000000"/>
                            <w:szCs w:val="24"/>
                            <w:lang w:eastAsia="en-GB"/>
                          </w:rPr>
                        </w:pPr>
                      </w:p>
                    </w:tc>
                    <w:tc>
                      <w:tcPr>
                        <w:tcW w:w="2835" w:type="dxa"/>
                        <w:tcBorders>
                          <w:top w:val="single" w:sz="4" w:space="0" w:color="auto"/>
                          <w:left w:val="nil"/>
                          <w:bottom w:val="single" w:sz="4" w:space="0" w:color="auto"/>
                          <w:right w:val="single" w:sz="4" w:space="0" w:color="auto"/>
                        </w:tcBorders>
                        <w:shd w:val="clear" w:color="auto" w:fill="auto"/>
                      </w:tcPr>
                      <w:p w14:paraId="37E20161" w14:textId="77777777" w:rsidR="009371D3" w:rsidRDefault="009371D3" w:rsidP="003C623C">
                        <w:pPr>
                          <w:pStyle w:val="ListParagraph"/>
                          <w:numPr>
                            <w:ilvl w:val="0"/>
                            <w:numId w:val="15"/>
                          </w:numPr>
                          <w:rPr>
                            <w:rFonts w:ascii="Minion Pro" w:hAnsi="Minion Pro"/>
                            <w:color w:val="000000"/>
                            <w:szCs w:val="24"/>
                            <w:lang w:eastAsia="en-GB"/>
                          </w:rPr>
                        </w:pPr>
                      </w:p>
                    </w:tc>
                    <w:tc>
                      <w:tcPr>
                        <w:tcW w:w="1134" w:type="dxa"/>
                        <w:tcBorders>
                          <w:top w:val="single" w:sz="4" w:space="0" w:color="auto"/>
                          <w:left w:val="nil"/>
                          <w:bottom w:val="single" w:sz="4" w:space="0" w:color="auto"/>
                          <w:right w:val="single" w:sz="4" w:space="0" w:color="auto"/>
                        </w:tcBorders>
                        <w:shd w:val="clear" w:color="auto" w:fill="auto"/>
                      </w:tcPr>
                      <w:p w14:paraId="745BBFB3" w14:textId="77777777" w:rsidR="009371D3" w:rsidRPr="000E5435" w:rsidRDefault="009371D3" w:rsidP="00E76EC5">
                        <w:pPr>
                          <w:spacing w:after="0" w:line="240" w:lineRule="auto"/>
                          <w:rPr>
                            <w:rFonts w:ascii="Minion Pro" w:eastAsia="Times New Roman" w:hAnsi="Minion Pro" w:cs="Times New Roman"/>
                            <w:color w:val="000000"/>
                            <w:sz w:val="24"/>
                            <w:szCs w:val="24"/>
                            <w:lang w:eastAsia="en-GB"/>
                          </w:rPr>
                        </w:pP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tcPr>
                      <w:p w14:paraId="7ED63195" w14:textId="77777777" w:rsidR="009371D3" w:rsidRPr="000E5435" w:rsidRDefault="009371D3" w:rsidP="00E76EC5">
                        <w:pPr>
                          <w:spacing w:after="0" w:line="240" w:lineRule="auto"/>
                          <w:rPr>
                            <w:rFonts w:ascii="Minion Pro" w:eastAsia="Times New Roman" w:hAnsi="Minion Pro" w:cs="Times New Roman"/>
                            <w:color w:val="000000"/>
                            <w:sz w:val="24"/>
                            <w:szCs w:val="24"/>
                            <w:lang w:eastAsia="en-GB"/>
                          </w:rPr>
                        </w:pPr>
                      </w:p>
                    </w:tc>
                    <w:tc>
                      <w:tcPr>
                        <w:tcW w:w="1701" w:type="dxa"/>
                        <w:tcBorders>
                          <w:top w:val="single" w:sz="4" w:space="0" w:color="auto"/>
                          <w:left w:val="nil"/>
                          <w:bottom w:val="single" w:sz="4" w:space="0" w:color="auto"/>
                          <w:right w:val="single" w:sz="4" w:space="0" w:color="auto"/>
                        </w:tcBorders>
                        <w:shd w:val="clear" w:color="auto" w:fill="auto"/>
                      </w:tcPr>
                      <w:p w14:paraId="7A390F32" w14:textId="77777777" w:rsidR="009371D3" w:rsidRDefault="009371D3" w:rsidP="00B93A82">
                        <w:pPr>
                          <w:pStyle w:val="ListParagraph"/>
                          <w:numPr>
                            <w:ilvl w:val="0"/>
                            <w:numId w:val="15"/>
                          </w:numPr>
                          <w:rPr>
                            <w:rFonts w:ascii="Minion Pro" w:hAnsi="Minion Pro"/>
                            <w:color w:val="000000"/>
                            <w:szCs w:val="24"/>
                            <w:lang w:eastAsia="en-GB"/>
                          </w:rPr>
                        </w:pP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tcPr>
                      <w:p w14:paraId="7A08EAEB" w14:textId="77777777" w:rsidR="009371D3" w:rsidRPr="000E5435" w:rsidRDefault="009371D3" w:rsidP="00E76EC5">
                        <w:pPr>
                          <w:spacing w:after="0" w:line="240" w:lineRule="auto"/>
                          <w:rPr>
                            <w:rFonts w:ascii="Minion Pro" w:eastAsia="Times New Roman" w:hAnsi="Minion Pro" w:cs="Times New Roman"/>
                            <w:color w:val="000000"/>
                            <w:sz w:val="24"/>
                            <w:szCs w:val="24"/>
                            <w:lang w:eastAsia="en-GB"/>
                          </w:rPr>
                        </w:pP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tcPr>
                      <w:p w14:paraId="43294004" w14:textId="77777777" w:rsidR="009371D3" w:rsidRPr="000E5435" w:rsidRDefault="009371D3" w:rsidP="00E76EC5">
                        <w:pPr>
                          <w:spacing w:after="0" w:line="240" w:lineRule="auto"/>
                          <w:rPr>
                            <w:rFonts w:ascii="Minion Pro" w:eastAsia="Times New Roman" w:hAnsi="Minion Pro" w:cs="Times New Roman"/>
                            <w:color w:val="000000"/>
                            <w:sz w:val="24"/>
                            <w:szCs w:val="24"/>
                            <w:lang w:eastAsia="en-GB"/>
                          </w:rPr>
                        </w:pPr>
                      </w:p>
                    </w:tc>
                  </w:tr>
                </w:tbl>
                <w:p w14:paraId="600BBAC2" w14:textId="77777777" w:rsidR="00B93A82" w:rsidRPr="000E5435" w:rsidRDefault="00B93A82" w:rsidP="00E76EC5">
                  <w:pPr>
                    <w:rPr>
                      <w:sz w:val="24"/>
                      <w:szCs w:val="24"/>
                    </w:rPr>
                  </w:pPr>
                </w:p>
              </w:txbxContent>
            </v:textbox>
            <w10:wrap type="square"/>
          </v:shape>
        </w:pict>
      </w:r>
      <w:r w:rsidR="00175F0C" w:rsidRPr="000E5435">
        <w:rPr>
          <w:rFonts w:ascii="Minion Pro" w:hAnsi="Minion Pro"/>
          <w:i/>
          <w:sz w:val="24"/>
          <w:szCs w:val="24"/>
        </w:rPr>
        <w:t>continued…</w:t>
      </w:r>
      <w:r w:rsidR="000E5435" w:rsidRPr="000E5435">
        <w:rPr>
          <w:rFonts w:ascii="Minion Pro" w:hAnsi="Minion Pro"/>
          <w:i/>
          <w:sz w:val="24"/>
          <w:szCs w:val="24"/>
        </w:rPr>
        <w:br/>
      </w:r>
    </w:p>
    <w:p w14:paraId="08F8FB9B" w14:textId="77777777" w:rsidR="00387C14" w:rsidRDefault="005B30AD" w:rsidP="000D2387">
      <w:pPr>
        <w:ind w:right="-449"/>
        <w:rPr>
          <w:rFonts w:ascii="Minion Pro" w:hAnsi="Minion Pro"/>
          <w:sz w:val="24"/>
          <w:szCs w:val="24"/>
        </w:rPr>
      </w:pPr>
      <w:r>
        <w:rPr>
          <w:rFonts w:ascii="Minion Pro" w:hAnsi="Minion Pro"/>
          <w:noProof/>
          <w:sz w:val="24"/>
          <w:szCs w:val="24"/>
          <w:lang w:eastAsia="en-GB"/>
        </w:rPr>
        <w:lastRenderedPageBreak/>
        <w:pict w14:anchorId="73F9053E">
          <v:shape id="_x0000_s1036" type="#_x0000_t202" style="position:absolute;margin-left:-5.25pt;margin-top:299.35pt;width:498.75pt;height:24.75pt;z-index:251703296;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" filled="f" stroked="f">
            <v:textbox style="mso-next-textbox:#_x0000_s1036">
              <w:txbxContent>
                <w:p w14:paraId="0C5B1EA6" w14:textId="77777777" w:rsidR="00B93A82" w:rsidRPr="00184DA4" w:rsidRDefault="00B93A82">
                  <w:pPr>
                    <w:rPr>
                      <w:rFonts w:ascii="Minion Pro" w:hAnsi="Minion Pro"/>
                    </w:rPr>
                  </w:pPr>
                  <w:r w:rsidRPr="00184DA4">
                    <w:rPr>
                      <w:rFonts w:ascii="Minion Pro" w:hAnsi="Minion Pro"/>
                    </w:rPr>
                    <w:t>After every update, please remember to upload the latest version to your website.</w:t>
                  </w:r>
                </w:p>
              </w:txbxContent>
            </v:textbox>
          </v:shape>
        </w:pict>
      </w:r>
    </w:p>
    <w:p w14:paraId="52D9166A" w14:textId="77777777" w:rsidR="003C623C" w:rsidRDefault="005B30AD" w:rsidP="00387C14">
      <w:pPr>
        <w:ind w:right="-449"/>
        <w:rPr>
          <w:rFonts w:ascii="Minion Pro" w:hAnsi="Minion Pro"/>
          <w:sz w:val="24"/>
          <w:szCs w:val="24"/>
        </w:rPr>
      </w:pPr>
      <w:r>
        <w:rPr>
          <w:rFonts w:ascii="Minion Pro" w:hAnsi="Minion Pro"/>
          <w:noProof/>
          <w:sz w:val="24"/>
          <w:szCs w:val="24"/>
          <w:lang w:eastAsia="en-GB"/>
        </w:rPr>
        <w:pict w14:anchorId="334B1236">
          <v:line id="Straight_x0020_Connector_x0020_23" o:spid="_x0000_s1039" style="position:absolute;z-index:251699200;visibility:visible;mso-wrap-style:square;mso-width-percent:0;mso-wrap-distance-left:9pt;mso-wrap-distance-top:0;mso-wrap-distance-right:9pt;mso-wrap-distance-bottom:0;mso-position-horizontal-relative:text;mso-position-vertical-relative:text;mso-width-percent:0;mso-width-relative:margin" from="20.25pt,18.5pt" to="658.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" strokecolor="red" strokeweight=".5pt">
            <v:stroke joinstyle="miter"/>
          </v:line>
        </w:pict>
      </w:r>
      <w:r>
        <w:rPr>
          <w:rFonts w:ascii="Minion Pro" w:hAnsi="Minion Pro"/>
          <w:noProof/>
          <w:sz w:val="24"/>
          <w:szCs w:val="24"/>
          <w:lang w:eastAsia="en-GB"/>
        </w:rPr>
        <w:pict w14:anchorId="620670AA">
          <v:line id="Straight_x0020_Connector_x0020_4" o:spid="_x0000_s1040"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30.9pt" to="297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" strokecolor="black [3200]" strokeweight=".5pt">
            <v:stroke joinstyle="miter"/>
          </v:line>
        </w:pict>
      </w:r>
      <w:r w:rsidR="00387C14">
        <w:rPr>
          <w:rFonts w:ascii="Minion Pro" w:hAnsi="Minion Pro"/>
          <w:sz w:val="24"/>
          <w:szCs w:val="24"/>
        </w:rPr>
        <w:br/>
      </w:r>
    </w:p>
    <w:p w14:paraId="6D3DC7AE" w14:textId="77777777" w:rsidR="00387C14" w:rsidRDefault="000D2387" w:rsidP="00387C14">
      <w:pPr>
        <w:ind w:right="-449"/>
        <w:rPr>
          <w:rFonts w:ascii="Minion Pro" w:hAnsi="Minion Pro"/>
          <w:sz w:val="24"/>
          <w:szCs w:val="24"/>
        </w:rPr>
      </w:pPr>
      <w:r w:rsidRPr="000E5435">
        <w:rPr>
          <w:rFonts w:ascii="Minion Pro" w:hAnsi="Minion Pro"/>
          <w:sz w:val="24"/>
          <w:szCs w:val="24"/>
        </w:rPr>
        <w:t>Completed by:</w:t>
      </w:r>
      <w:r w:rsidR="00A24134">
        <w:rPr>
          <w:rFonts w:ascii="Minion Pro" w:hAnsi="Minion Pro"/>
          <w:sz w:val="24"/>
          <w:szCs w:val="24"/>
        </w:rPr>
        <w:tab/>
      </w:r>
      <w:r w:rsidRPr="000E5435">
        <w:rPr>
          <w:rFonts w:ascii="Minion Pro" w:hAnsi="Minion Pro"/>
          <w:sz w:val="24"/>
          <w:szCs w:val="24"/>
        </w:rPr>
        <w:t xml:space="preserve"> </w:t>
      </w:r>
      <w:sdt>
        <w:sdtPr>
          <w:rPr>
            <w:rFonts w:ascii="Minion Pro" w:hAnsi="Minion Pro"/>
            <w:sz w:val="24"/>
            <w:szCs w:val="24"/>
          </w:rPr>
          <w:alias w:val="Insert name here"/>
          <w:tag w:val="Insert name here"/>
          <w:id w:val="-585460611"/>
          <w:placeholder>
            <w:docPart w:val="DefaultPlaceholder_1081868574"/>
          </w:placeholder>
          <w:text/>
        </w:sdtPr>
        <w:sdtEndPr/>
        <w:sdtContent>
          <w:r w:rsidR="009371D3">
            <w:rPr>
              <w:rFonts w:ascii="Minion Pro" w:hAnsi="Minion Pro"/>
              <w:sz w:val="24"/>
              <w:szCs w:val="24"/>
            </w:rPr>
            <w:t>R Kentish &amp; A Hinton</w:t>
          </w:r>
        </w:sdtContent>
      </w:sdt>
      <w:r w:rsidRPr="000E5435">
        <w:rPr>
          <w:rFonts w:ascii="Minion Pro" w:hAnsi="Minion Pro"/>
          <w:sz w:val="24"/>
          <w:szCs w:val="24"/>
        </w:rPr>
        <w:tab/>
      </w:r>
      <w:r w:rsidRPr="000E5435">
        <w:rPr>
          <w:rFonts w:ascii="Minion Pro" w:hAnsi="Minion Pro"/>
          <w:sz w:val="24"/>
          <w:szCs w:val="24"/>
        </w:rPr>
        <w:tab/>
      </w:r>
    </w:p>
    <w:p w14:paraId="762262FB" w14:textId="77777777" w:rsidR="00387C14" w:rsidRDefault="005B30AD" w:rsidP="00387C14">
      <w:pPr>
        <w:ind w:right="-449"/>
        <w:rPr>
          <w:rFonts w:ascii="Minion Pro" w:hAnsi="Minion Pro"/>
          <w:sz w:val="24"/>
          <w:szCs w:val="24"/>
        </w:rPr>
      </w:pPr>
      <w:r>
        <w:rPr>
          <w:rFonts w:ascii="Minion Pro" w:hAnsi="Minion Pro"/>
          <w:noProof/>
          <w:sz w:val="24"/>
          <w:szCs w:val="24"/>
          <w:lang w:eastAsia="en-GB"/>
        </w:rPr>
        <w:pict w14:anchorId="2C1D1BCD">
          <v:shape id="_x0000_s1038" type="#_x0000_t202" style="position:absolute;margin-left:275.1pt;margin-top:2.55pt;width:414pt;height:128.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" stroked="f">
            <v:textbox>
              <w:txbxContent>
                <w:p w14:paraId="685EE7CA" w14:textId="77777777" w:rsidR="00B93A82" w:rsidRPr="008E22F1" w:rsidRDefault="00B93A82" w:rsidP="00C20E01">
                  <w:pPr>
                    <w:jc w:val="right"/>
                    <w:rPr>
                      <w:sz w:val="24"/>
                      <w:szCs w:val="24"/>
                    </w:rPr>
                  </w:pPr>
                  <w:r w:rsidRPr="00387C14">
                    <w:rPr>
                      <w:rFonts w:ascii="Minion Pro" w:hAnsi="Minion Pro"/>
                      <w:b/>
                      <w:position w:val="24"/>
                      <w:sz w:val="24"/>
                      <w:szCs w:val="24"/>
                    </w:rPr>
                    <w:t>Developed</w:t>
                  </w:r>
                  <w:r w:rsidRPr="008E22F1">
                    <w:rPr>
                      <w:rFonts w:ascii="Minion Pro" w:hAnsi="Minion Pro"/>
                      <w:b/>
                      <w:position w:val="14"/>
                      <w:sz w:val="24"/>
                      <w:szCs w:val="24"/>
                    </w:rPr>
                    <w:t xml:space="preserve"> </w:t>
                  </w:r>
                  <w:r w:rsidRPr="00387C14">
                    <w:rPr>
                      <w:rFonts w:ascii="Minion Pro" w:hAnsi="Minion Pro"/>
                      <w:b/>
                      <w:position w:val="24"/>
                      <w:sz w:val="24"/>
                      <w:szCs w:val="24"/>
                    </w:rPr>
                    <w:t>by</w:t>
                  </w:r>
                  <w:r w:rsidRPr="008E22F1">
                    <w:rPr>
                      <w:sz w:val="24"/>
                      <w:szCs w:val="24"/>
                    </w:rPr>
                    <w:t xml:space="preserve"> </w:t>
                  </w:r>
                  <w:r w:rsidRPr="008E22F1">
                    <w:rPr>
                      <w:noProof/>
                      <w:sz w:val="24"/>
                      <w:szCs w:val="24"/>
                      <w:lang w:val="en-US"/>
                    </w:rPr>
                    <w:drawing>
                      <wp:inline distT="0" distB="0" distL="0" distR="0" wp14:anchorId="53EAE9DB" wp14:editId="761A5CFC">
                        <wp:extent cx="2140585" cy="697865"/>
                        <wp:effectExtent l="0" t="0" r="0" b="6985"/>
                        <wp:docPr id="30" name="Picture 1" descr="http://www.greatersport.co.uk/_Media/Cache/888x/d1d68872-170a-4e7a-9d59-e4e86ad40a47.jpg"/>
                        <wp:cNvGraphicFramePr/>
                        <a:graphic xmlns:a="http://schemas.openxmlformats.org/drawingml/2006/main">
                          <a:graphicData uri="http://schemas.openxmlformats.org/drawingml/2006/picture">
                            <pic:pic xmlns:pic="http://schemas.openxmlformats.org/drawingml/2006/picture">
                              <pic:nvPicPr>
                                <pic:cNvPr id="5" name="Picture 1" descr="http://www.greatersport.co.uk/_Media/Cache/888x/d1d68872-170a-4e7a-9d59-e4e86ad40a47.jpg"/>
                                <pic:cNvPicPr/>
                              </pic:nvPicPr>
                              <pic:blipFill>
                                <a:blip r:embed="rId6" cstate="print"/>
                                <a:srcRect/>
                                <a:stretch>
                                  <a:fillRect/>
                                </a:stretch>
                              </pic:blipFill>
                              <pic:spPr bwMode="auto">
                                <a:xfrm>
                                  <a:off x="0" y="0"/>
                                  <a:ext cx="2140585" cy="697865"/>
                                </a:xfrm>
                                <a:prstGeom prst="rect">
                                  <a:avLst/>
                                </a:prstGeom>
                                <a:noFill/>
                                <a:ln w="9525">
                                  <a:noFill/>
                                  <a:miter lim="800000"/>
                                  <a:headEnd/>
                                  <a:tailEnd/>
                                </a:ln>
                              </pic:spPr>
                            </pic:pic>
                          </a:graphicData>
                        </a:graphic>
                      </wp:inline>
                    </w:drawing>
                  </w:r>
                  <w:r w:rsidRPr="008E22F1">
                    <w:rPr>
                      <w:noProof/>
                      <w:sz w:val="24"/>
                      <w:szCs w:val="24"/>
                      <w:lang w:eastAsia="en-GB"/>
                    </w:rPr>
                    <w:t xml:space="preserve"> </w:t>
                  </w:r>
                  <w:r w:rsidRPr="008E22F1">
                    <w:rPr>
                      <w:noProof/>
                      <w:sz w:val="24"/>
                      <w:szCs w:val="24"/>
                      <w:lang w:val="en-US"/>
                    </w:rPr>
                    <w:drawing>
                      <wp:inline distT="0" distB="0" distL="0" distR="0" wp14:anchorId="6C6E14FF" wp14:editId="562878BD">
                        <wp:extent cx="1401445" cy="697865"/>
                        <wp:effectExtent l="0" t="0" r="8255" b="6985"/>
                        <wp:docPr id="31" name="Picture 1" descr="YST_Logo_2015_strapline"/>
                        <wp:cNvGraphicFramePr/>
                        <a:graphic xmlns:a="http://schemas.openxmlformats.org/drawingml/2006/main">
                          <a:graphicData uri="http://schemas.openxmlformats.org/drawingml/2006/picture">
                            <pic:pic xmlns:pic="http://schemas.openxmlformats.org/drawingml/2006/picture">
                              <pic:nvPicPr>
                                <pic:cNvPr id="6" name="Picture 1" descr="YST_Logo_2015_strapline"/>
                                <pic:cNvPicPr/>
                              </pic:nvPicPr>
                              <pic:blipFill>
                                <a:blip r:embed="rId7" cstate="print"/>
                                <a:srcRect/>
                                <a:stretch>
                                  <a:fillRect/>
                                </a:stretch>
                              </pic:blipFill>
                              <pic:spPr bwMode="auto">
                                <a:xfrm>
                                  <a:off x="0" y="0"/>
                                  <a:ext cx="1401445" cy="697865"/>
                                </a:xfrm>
                                <a:prstGeom prst="rect">
                                  <a:avLst/>
                                </a:prstGeom>
                                <a:noFill/>
                                <a:ln w="9525">
                                  <a:noFill/>
                                  <a:miter lim="800000"/>
                                  <a:headEnd/>
                                  <a:tailEnd/>
                                </a:ln>
                              </pic:spPr>
                            </pic:pic>
                          </a:graphicData>
                        </a:graphic>
                      </wp:inline>
                    </w:drawing>
                  </w:r>
                </w:p>
                <w:p w14:paraId="1BEF1B02" w14:textId="77777777" w:rsidR="00B93A82" w:rsidRPr="008E22F1" w:rsidRDefault="00B93A82" w:rsidP="00C20E01">
                  <w:pPr>
                    <w:jc w:val="right"/>
                    <w:rPr>
                      <w:sz w:val="72"/>
                      <w:szCs w:val="72"/>
                    </w:rPr>
                  </w:pPr>
                  <w:r>
                    <w:rPr>
                      <w:rFonts w:ascii="Minion Pro" w:hAnsi="Minion Pro"/>
                      <w:b/>
                      <w:position w:val="14"/>
                      <w:sz w:val="24"/>
                      <w:szCs w:val="24"/>
                    </w:rPr>
                    <w:br/>
                  </w:r>
                  <w:r w:rsidRPr="008E22F1">
                    <w:rPr>
                      <w:rFonts w:ascii="Minion Pro" w:hAnsi="Minion Pro"/>
                      <w:b/>
                      <w:position w:val="14"/>
                      <w:sz w:val="24"/>
                      <w:szCs w:val="24"/>
                    </w:rPr>
                    <w:t>Supported by</w:t>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Pr>
                      <w:rFonts w:ascii="Minion Pro" w:hAnsi="Minion Pro"/>
                      <w:b/>
                      <w:position w:val="14"/>
                      <w:sz w:val="24"/>
                      <w:szCs w:val="24"/>
                    </w:rPr>
                    <w:tab/>
                  </w:r>
                  <w:r w:rsidRPr="008E22F1">
                    <w:rPr>
                      <w:sz w:val="24"/>
                      <w:szCs w:val="24"/>
                    </w:rPr>
                    <w:t xml:space="preserve"> </w:t>
                  </w:r>
                </w:p>
              </w:txbxContent>
            </v:textbox>
          </v:shape>
        </w:pict>
      </w:r>
      <w:r w:rsidR="00D12B5D" w:rsidRPr="000E5435">
        <w:rPr>
          <w:rFonts w:ascii="Minion Pro" w:hAnsi="Minion Pro"/>
          <w:sz w:val="24"/>
          <w:szCs w:val="24"/>
        </w:rPr>
        <w:t>Date:</w:t>
      </w:r>
      <w:r w:rsidR="00A24134">
        <w:rPr>
          <w:rFonts w:ascii="Minion Pro" w:hAnsi="Minion Pro"/>
          <w:sz w:val="24"/>
          <w:szCs w:val="24"/>
        </w:rPr>
        <w:tab/>
      </w:r>
      <w:r w:rsidR="00A24134">
        <w:rPr>
          <w:rFonts w:ascii="Minion Pro" w:hAnsi="Minion Pro"/>
          <w:sz w:val="24"/>
          <w:szCs w:val="24"/>
        </w:rPr>
        <w:tab/>
      </w:r>
      <w:r w:rsidR="00D12B5D" w:rsidRPr="000E5435">
        <w:rPr>
          <w:rFonts w:ascii="Minion Pro" w:hAnsi="Minion Pro"/>
          <w:sz w:val="24"/>
          <w:szCs w:val="24"/>
        </w:rPr>
        <w:t xml:space="preserve"> </w:t>
      </w:r>
      <w:sdt>
        <w:sdtPr>
          <w:rPr>
            <w:rFonts w:ascii="Minion Pro" w:hAnsi="Minion Pro"/>
            <w:sz w:val="24"/>
            <w:szCs w:val="24"/>
          </w:rPr>
          <w:id w:val="-318493365"/>
          <w:placeholder>
            <w:docPart w:val="8676A77CD215429F898A1E170911DDCE"/>
          </w:placeholder>
          <w:date w:fullDate="2015-09-01T00:00:00Z">
            <w:dateFormat w:val="dd/MM/yyyy"/>
            <w:lid w:val="en-GB"/>
            <w:storeMappedDataAs w:val="dateTime"/>
            <w:calendar w:val="gregorian"/>
          </w:date>
        </w:sdtPr>
        <w:sdtEndPr/>
        <w:sdtContent>
          <w:r w:rsidR="009371D3">
            <w:rPr>
              <w:rFonts w:ascii="Minion Pro" w:hAnsi="Minion Pro"/>
              <w:sz w:val="24"/>
              <w:szCs w:val="24"/>
            </w:rPr>
            <w:t>01/09/2015</w:t>
          </w:r>
        </w:sdtContent>
      </w:sdt>
      <w:r w:rsidR="00D12B5D" w:rsidRPr="000E5435">
        <w:rPr>
          <w:rFonts w:ascii="Minion Pro" w:hAnsi="Minion Pro"/>
          <w:sz w:val="24"/>
          <w:szCs w:val="24"/>
        </w:rPr>
        <w:tab/>
      </w:r>
    </w:p>
    <w:p w14:paraId="203C324B" w14:textId="77777777" w:rsidR="008C1D8F" w:rsidRPr="000E5435" w:rsidRDefault="00387C14" w:rsidP="00387C14">
      <w:pPr>
        <w:ind w:right="-449"/>
        <w:rPr>
          <w:rFonts w:ascii="Minion Pro" w:hAnsi="Minion Pro"/>
          <w:sz w:val="24"/>
          <w:szCs w:val="24"/>
        </w:rPr>
      </w:pPr>
      <w:r w:rsidRPr="0039331B">
        <w:rPr>
          <w:rFonts w:ascii="Minion Pro" w:hAnsi="Minion Pro"/>
          <w:noProof/>
          <w:sz w:val="24"/>
          <w:szCs w:val="24"/>
          <w:lang w:val="en-US"/>
        </w:rPr>
        <w:drawing>
          <wp:anchor distT="0" distB="0" distL="114300" distR="114300" simplePos="0" relativeHeight="251704320" behindDoc="0" locked="0" layoutInCell="1" allowOverlap="1" wp14:anchorId="73C04C7B" wp14:editId="3342EFB0">
            <wp:simplePos x="0" y="0"/>
            <wp:positionH relativeFrom="column">
              <wp:posOffset>5612130</wp:posOffset>
            </wp:positionH>
            <wp:positionV relativeFrom="paragraph">
              <wp:posOffset>485775</wp:posOffset>
            </wp:positionV>
            <wp:extent cx="3039312" cy="752475"/>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FPEPC02\Desktop\Impact\Partner_Logos.png"/>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3039312" cy="752475"/>
                    </a:xfrm>
                    <a:prstGeom prst="rect">
                      <a:avLst/>
                    </a:prstGeom>
                    <a:noFill/>
                    <a:ln>
                      <a:noFill/>
                    </a:ln>
                  </pic:spPr>
                </pic:pic>
              </a:graphicData>
            </a:graphic>
          </wp:anchor>
        </w:drawing>
      </w:r>
      <w:r w:rsidR="00D12B5D" w:rsidRPr="000E5435">
        <w:rPr>
          <w:rFonts w:ascii="Minion Pro" w:hAnsi="Minion Pro"/>
          <w:sz w:val="24"/>
          <w:szCs w:val="24"/>
        </w:rPr>
        <w:t>Review Date:</w:t>
      </w:r>
      <w:r w:rsidR="00A24134">
        <w:rPr>
          <w:rFonts w:ascii="Minion Pro" w:hAnsi="Minion Pro"/>
          <w:sz w:val="24"/>
          <w:szCs w:val="24"/>
        </w:rPr>
        <w:tab/>
      </w:r>
      <w:r w:rsidR="00D12B5D" w:rsidRPr="000E5435">
        <w:rPr>
          <w:rFonts w:ascii="Minion Pro" w:hAnsi="Minion Pro"/>
          <w:sz w:val="24"/>
          <w:szCs w:val="24"/>
        </w:rPr>
        <w:t xml:space="preserve"> </w:t>
      </w:r>
      <w:sdt>
        <w:sdtPr>
          <w:rPr>
            <w:rFonts w:ascii="Minion Pro" w:hAnsi="Minion Pro"/>
            <w:sz w:val="24"/>
            <w:szCs w:val="24"/>
          </w:rPr>
          <w:id w:val="-281343628"/>
          <w:placeholder>
            <w:docPart w:val="8676A77CD215429F898A1E170911DDCE"/>
          </w:placeholder>
          <w:date w:fullDate="2016-09-01T00:00:00Z">
            <w:dateFormat w:val="dd/MM/yyyy"/>
            <w:lid w:val="en-GB"/>
            <w:storeMappedDataAs w:val="dateTime"/>
            <w:calendar w:val="gregorian"/>
          </w:date>
        </w:sdtPr>
        <w:sdtEndPr/>
        <w:sdtContent>
          <w:r w:rsidR="009371D3">
            <w:rPr>
              <w:rFonts w:ascii="Minion Pro" w:hAnsi="Minion Pro"/>
              <w:sz w:val="24"/>
              <w:szCs w:val="24"/>
            </w:rPr>
            <w:t>01/09/2016</w:t>
          </w:r>
        </w:sdtContent>
      </w:sdt>
    </w:p>
    <w:sectPr w:rsidR="008C1D8F" w:rsidRPr="000E5435" w:rsidSect="009A050E">
      <w:type w:val="continuous"/>
      <w:pgSz w:w="16838" w:h="11906" w:orient="landscape"/>
      <w:pgMar w:top="1440" w:right="1440" w:bottom="1440" w:left="1440" w:header="708" w:footer="708" w:gutter="0"/>
      <w:cols w:num="2" w:space="0" w:equalWidth="0">
        <w:col w:w="6072" w:space="0"/>
        <w:col w:w="7886"/>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Minion Pro">
    <w:panose1 w:val="02040503050306020203"/>
    <w:charset w:val="00"/>
    <w:family w:val="auto"/>
    <w:pitch w:val="variable"/>
    <w:sig w:usb0="60000287" w:usb1="00000001" w:usb2="00000000" w:usb3="00000000" w:csb0="0000019F" w:csb1="00000000"/>
  </w:font>
  <w:font w:name="Trajan Pro">
    <w:panose1 w:val="02020502050506020301"/>
    <w:charset w:val="00"/>
    <w:family w:val="auto"/>
    <w:pitch w:val="variable"/>
    <w:sig w:usb0="00000007" w:usb1="00000000" w:usb2="00000000" w:usb3="00000000" w:csb0="00000093"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7707F58"/>
    <w:multiLevelType w:val="multilevel"/>
    <w:tmpl w:val="5C967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0C16661D"/>
    <w:multiLevelType w:val="hybridMultilevel"/>
    <w:tmpl w:val="BC48AB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C5B0AEF"/>
    <w:multiLevelType w:val="hybridMultilevel"/>
    <w:tmpl w:val="1D468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2C03F82"/>
    <w:multiLevelType w:val="hybridMultilevel"/>
    <w:tmpl w:val="A1142E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39483F2C"/>
    <w:multiLevelType w:val="hybridMultilevel"/>
    <w:tmpl w:val="654C8C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413379F1"/>
    <w:multiLevelType w:val="hybridMultilevel"/>
    <w:tmpl w:val="C016C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41F232BB"/>
    <w:multiLevelType w:val="hybridMultilevel"/>
    <w:tmpl w:val="ED8468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41FA562A"/>
    <w:multiLevelType w:val="hybridMultilevel"/>
    <w:tmpl w:val="150A97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26" w:hanging="360"/>
      </w:pPr>
      <w:rPr>
        <w:rFonts w:ascii="Courier New" w:hAnsi="Courier New" w:cs="Courier New" w:hint="default"/>
      </w:rPr>
    </w:lvl>
    <w:lvl w:ilvl="2" w:tplc="08090005" w:tentative="1">
      <w:start w:val="1"/>
      <w:numFmt w:val="bullet"/>
      <w:lvlText w:val=""/>
      <w:lvlJc w:val="left"/>
      <w:pPr>
        <w:ind w:left="1946" w:hanging="360"/>
      </w:pPr>
      <w:rPr>
        <w:rFonts w:ascii="Wingdings" w:hAnsi="Wingdings" w:hint="default"/>
      </w:rPr>
    </w:lvl>
    <w:lvl w:ilvl="3" w:tplc="08090001" w:tentative="1">
      <w:start w:val="1"/>
      <w:numFmt w:val="bullet"/>
      <w:lvlText w:val=""/>
      <w:lvlJc w:val="left"/>
      <w:pPr>
        <w:ind w:left="2666" w:hanging="360"/>
      </w:pPr>
      <w:rPr>
        <w:rFonts w:ascii="Symbol" w:hAnsi="Symbol" w:hint="default"/>
      </w:rPr>
    </w:lvl>
    <w:lvl w:ilvl="4" w:tplc="08090003" w:tentative="1">
      <w:start w:val="1"/>
      <w:numFmt w:val="bullet"/>
      <w:lvlText w:val="o"/>
      <w:lvlJc w:val="left"/>
      <w:pPr>
        <w:ind w:left="3386" w:hanging="360"/>
      </w:pPr>
      <w:rPr>
        <w:rFonts w:ascii="Courier New" w:hAnsi="Courier New" w:cs="Courier New" w:hint="default"/>
      </w:rPr>
    </w:lvl>
    <w:lvl w:ilvl="5" w:tplc="08090005" w:tentative="1">
      <w:start w:val="1"/>
      <w:numFmt w:val="bullet"/>
      <w:lvlText w:val=""/>
      <w:lvlJc w:val="left"/>
      <w:pPr>
        <w:ind w:left="4106" w:hanging="360"/>
      </w:pPr>
      <w:rPr>
        <w:rFonts w:ascii="Wingdings" w:hAnsi="Wingdings" w:hint="default"/>
      </w:rPr>
    </w:lvl>
    <w:lvl w:ilvl="6" w:tplc="08090001" w:tentative="1">
      <w:start w:val="1"/>
      <w:numFmt w:val="bullet"/>
      <w:lvlText w:val=""/>
      <w:lvlJc w:val="left"/>
      <w:pPr>
        <w:ind w:left="4826" w:hanging="360"/>
      </w:pPr>
      <w:rPr>
        <w:rFonts w:ascii="Symbol" w:hAnsi="Symbol" w:hint="default"/>
      </w:rPr>
    </w:lvl>
    <w:lvl w:ilvl="7" w:tplc="08090003" w:tentative="1">
      <w:start w:val="1"/>
      <w:numFmt w:val="bullet"/>
      <w:lvlText w:val="o"/>
      <w:lvlJc w:val="left"/>
      <w:pPr>
        <w:ind w:left="5546" w:hanging="360"/>
      </w:pPr>
      <w:rPr>
        <w:rFonts w:ascii="Courier New" w:hAnsi="Courier New" w:cs="Courier New" w:hint="default"/>
      </w:rPr>
    </w:lvl>
    <w:lvl w:ilvl="8" w:tplc="08090005" w:tentative="1">
      <w:start w:val="1"/>
      <w:numFmt w:val="bullet"/>
      <w:lvlText w:val=""/>
      <w:lvlJc w:val="left"/>
      <w:pPr>
        <w:ind w:left="6266" w:hanging="360"/>
      </w:pPr>
      <w:rPr>
        <w:rFonts w:ascii="Wingdings" w:hAnsi="Wingdings" w:hint="default"/>
      </w:rPr>
    </w:lvl>
  </w:abstractNum>
  <w:abstractNum w:abstractNumId="8">
    <w:nsid w:val="429511BF"/>
    <w:multiLevelType w:val="hybridMultilevel"/>
    <w:tmpl w:val="DBDE7B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47AE19F6"/>
    <w:multiLevelType w:val="hybridMultilevel"/>
    <w:tmpl w:val="1200CED8"/>
    <w:lvl w:ilvl="0" w:tplc="08090001">
      <w:start w:val="1"/>
      <w:numFmt w:val="bullet"/>
      <w:lvlText w:val=""/>
      <w:lvlJc w:val="left"/>
      <w:pPr>
        <w:ind w:left="691" w:hanging="360"/>
      </w:pPr>
      <w:rPr>
        <w:rFonts w:ascii="Symbol" w:hAnsi="Symbol" w:hint="default"/>
      </w:rPr>
    </w:lvl>
    <w:lvl w:ilvl="1" w:tplc="08090003" w:tentative="1">
      <w:start w:val="1"/>
      <w:numFmt w:val="bullet"/>
      <w:lvlText w:val="o"/>
      <w:lvlJc w:val="left"/>
      <w:pPr>
        <w:ind w:left="1411" w:hanging="360"/>
      </w:pPr>
      <w:rPr>
        <w:rFonts w:ascii="Courier New" w:hAnsi="Courier New" w:cs="Courier New" w:hint="default"/>
      </w:rPr>
    </w:lvl>
    <w:lvl w:ilvl="2" w:tplc="08090005" w:tentative="1">
      <w:start w:val="1"/>
      <w:numFmt w:val="bullet"/>
      <w:lvlText w:val=""/>
      <w:lvlJc w:val="left"/>
      <w:pPr>
        <w:ind w:left="2131" w:hanging="360"/>
      </w:pPr>
      <w:rPr>
        <w:rFonts w:ascii="Wingdings" w:hAnsi="Wingdings" w:hint="default"/>
      </w:rPr>
    </w:lvl>
    <w:lvl w:ilvl="3" w:tplc="08090001" w:tentative="1">
      <w:start w:val="1"/>
      <w:numFmt w:val="bullet"/>
      <w:lvlText w:val=""/>
      <w:lvlJc w:val="left"/>
      <w:pPr>
        <w:ind w:left="2851" w:hanging="360"/>
      </w:pPr>
      <w:rPr>
        <w:rFonts w:ascii="Symbol" w:hAnsi="Symbol" w:hint="default"/>
      </w:rPr>
    </w:lvl>
    <w:lvl w:ilvl="4" w:tplc="08090003" w:tentative="1">
      <w:start w:val="1"/>
      <w:numFmt w:val="bullet"/>
      <w:lvlText w:val="o"/>
      <w:lvlJc w:val="left"/>
      <w:pPr>
        <w:ind w:left="3571" w:hanging="360"/>
      </w:pPr>
      <w:rPr>
        <w:rFonts w:ascii="Courier New" w:hAnsi="Courier New" w:cs="Courier New" w:hint="default"/>
      </w:rPr>
    </w:lvl>
    <w:lvl w:ilvl="5" w:tplc="08090005" w:tentative="1">
      <w:start w:val="1"/>
      <w:numFmt w:val="bullet"/>
      <w:lvlText w:val=""/>
      <w:lvlJc w:val="left"/>
      <w:pPr>
        <w:ind w:left="4291" w:hanging="360"/>
      </w:pPr>
      <w:rPr>
        <w:rFonts w:ascii="Wingdings" w:hAnsi="Wingdings" w:hint="default"/>
      </w:rPr>
    </w:lvl>
    <w:lvl w:ilvl="6" w:tplc="08090001" w:tentative="1">
      <w:start w:val="1"/>
      <w:numFmt w:val="bullet"/>
      <w:lvlText w:val=""/>
      <w:lvlJc w:val="left"/>
      <w:pPr>
        <w:ind w:left="5011" w:hanging="360"/>
      </w:pPr>
      <w:rPr>
        <w:rFonts w:ascii="Symbol" w:hAnsi="Symbol" w:hint="default"/>
      </w:rPr>
    </w:lvl>
    <w:lvl w:ilvl="7" w:tplc="08090003" w:tentative="1">
      <w:start w:val="1"/>
      <w:numFmt w:val="bullet"/>
      <w:lvlText w:val="o"/>
      <w:lvlJc w:val="left"/>
      <w:pPr>
        <w:ind w:left="5731" w:hanging="360"/>
      </w:pPr>
      <w:rPr>
        <w:rFonts w:ascii="Courier New" w:hAnsi="Courier New" w:cs="Courier New" w:hint="default"/>
      </w:rPr>
    </w:lvl>
    <w:lvl w:ilvl="8" w:tplc="08090005" w:tentative="1">
      <w:start w:val="1"/>
      <w:numFmt w:val="bullet"/>
      <w:lvlText w:val=""/>
      <w:lvlJc w:val="left"/>
      <w:pPr>
        <w:ind w:left="6451" w:hanging="360"/>
      </w:pPr>
      <w:rPr>
        <w:rFonts w:ascii="Wingdings" w:hAnsi="Wingdings" w:hint="default"/>
      </w:rPr>
    </w:lvl>
  </w:abstractNum>
  <w:abstractNum w:abstractNumId="10">
    <w:nsid w:val="55654FD8"/>
    <w:multiLevelType w:val="hybridMultilevel"/>
    <w:tmpl w:val="CF4400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708B589C"/>
    <w:multiLevelType w:val="hybridMultilevel"/>
    <w:tmpl w:val="5774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99B0916"/>
    <w:multiLevelType w:val="hybridMultilevel"/>
    <w:tmpl w:val="796CBB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9D8258E"/>
    <w:multiLevelType w:val="hybridMultilevel"/>
    <w:tmpl w:val="5A92F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0"/>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1"/>
  </w:num>
  <w:num w:numId="8">
    <w:abstractNumId w:val="11"/>
  </w:num>
  <w:num w:numId="9">
    <w:abstractNumId w:val="4"/>
  </w:num>
  <w:num w:numId="10">
    <w:abstractNumId w:val="8"/>
  </w:num>
  <w:num w:numId="11">
    <w:abstractNumId w:val="13"/>
  </w:num>
  <w:num w:numId="12">
    <w:abstractNumId w:val="3"/>
  </w:num>
  <w:num w:numId="13">
    <w:abstractNumId w:val="7"/>
  </w:num>
  <w:num w:numId="14">
    <w:abstractNumId w:val="10"/>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0D2387"/>
    <w:rsid w:val="00010886"/>
    <w:rsid w:val="00047F9A"/>
    <w:rsid w:val="00086752"/>
    <w:rsid w:val="000A004A"/>
    <w:rsid w:val="000D2387"/>
    <w:rsid w:val="000E5435"/>
    <w:rsid w:val="0010004C"/>
    <w:rsid w:val="00175F0C"/>
    <w:rsid w:val="0018297D"/>
    <w:rsid w:val="00184DA4"/>
    <w:rsid w:val="001D620D"/>
    <w:rsid w:val="0034680F"/>
    <w:rsid w:val="0035009A"/>
    <w:rsid w:val="00365D00"/>
    <w:rsid w:val="00387C14"/>
    <w:rsid w:val="0039331B"/>
    <w:rsid w:val="003B1B8E"/>
    <w:rsid w:val="003C623C"/>
    <w:rsid w:val="003D195D"/>
    <w:rsid w:val="003D1C0E"/>
    <w:rsid w:val="004204F7"/>
    <w:rsid w:val="0056499A"/>
    <w:rsid w:val="005A58E3"/>
    <w:rsid w:val="005A5ED6"/>
    <w:rsid w:val="005B30AD"/>
    <w:rsid w:val="005D0EA1"/>
    <w:rsid w:val="005F2CBC"/>
    <w:rsid w:val="00607B3C"/>
    <w:rsid w:val="00615834"/>
    <w:rsid w:val="00680ED0"/>
    <w:rsid w:val="006B758D"/>
    <w:rsid w:val="00733DA0"/>
    <w:rsid w:val="00751B8C"/>
    <w:rsid w:val="007636A2"/>
    <w:rsid w:val="007D0B99"/>
    <w:rsid w:val="00845469"/>
    <w:rsid w:val="00872789"/>
    <w:rsid w:val="008C1D8F"/>
    <w:rsid w:val="008E22F1"/>
    <w:rsid w:val="00930309"/>
    <w:rsid w:val="00931A5E"/>
    <w:rsid w:val="009371D3"/>
    <w:rsid w:val="00937893"/>
    <w:rsid w:val="009A050E"/>
    <w:rsid w:val="00A13FA7"/>
    <w:rsid w:val="00A17086"/>
    <w:rsid w:val="00A24134"/>
    <w:rsid w:val="00A65EE3"/>
    <w:rsid w:val="00AE6C0F"/>
    <w:rsid w:val="00AF617F"/>
    <w:rsid w:val="00B26D87"/>
    <w:rsid w:val="00B36E25"/>
    <w:rsid w:val="00B93A82"/>
    <w:rsid w:val="00BB7B38"/>
    <w:rsid w:val="00BE1B43"/>
    <w:rsid w:val="00C20E01"/>
    <w:rsid w:val="00C357F6"/>
    <w:rsid w:val="00C606DE"/>
    <w:rsid w:val="00CF552C"/>
    <w:rsid w:val="00D12B5D"/>
    <w:rsid w:val="00D53380"/>
    <w:rsid w:val="00DB4401"/>
    <w:rsid w:val="00E10ACA"/>
    <w:rsid w:val="00E64716"/>
    <w:rsid w:val="00E76EC5"/>
    <w:rsid w:val="00EA7486"/>
    <w:rsid w:val="00EF2095"/>
    <w:rsid w:val="00EF23CF"/>
    <w:rsid w:val="00F248AE"/>
    <w:rsid w:val="00F40AE1"/>
    <w:rsid w:val="00F715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1"/>
    <o:shapelayout v:ext="edit">
      <o:idmap v:ext="edit" data="1"/>
    </o:shapelayout>
  </w:shapeDefaults>
  <w:decimalSymbol w:val="."/>
  <w:listSeparator w:val=","/>
  <w14:docId w14:val="280605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23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2387"/>
    <w:rPr>
      <w:color w:val="808080"/>
    </w:rPr>
  </w:style>
  <w:style w:type="table" w:styleId="TableGrid">
    <w:name w:val="Table Grid"/>
    <w:basedOn w:val="TableNormal"/>
    <w:uiPriority w:val="39"/>
    <w:rsid w:val="000D23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36E25"/>
    <w:rPr>
      <w:color w:val="0563C1" w:themeColor="hyperlink"/>
      <w:u w:val="single"/>
    </w:rPr>
  </w:style>
  <w:style w:type="paragraph" w:styleId="ListParagraph">
    <w:name w:val="List Paragraph"/>
    <w:basedOn w:val="Normal"/>
    <w:uiPriority w:val="34"/>
    <w:qFormat/>
    <w:rsid w:val="00B36E25"/>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NoSpacing">
    <w:name w:val="No Spacing"/>
    <w:uiPriority w:val="1"/>
    <w:qFormat/>
    <w:rsid w:val="003D1C0E"/>
    <w:pPr>
      <w:spacing w:after="0" w:line="240" w:lineRule="auto"/>
    </w:pPr>
  </w:style>
  <w:style w:type="paragraph" w:styleId="BalloonText">
    <w:name w:val="Balloon Text"/>
    <w:basedOn w:val="Normal"/>
    <w:link w:val="BalloonTextChar"/>
    <w:uiPriority w:val="99"/>
    <w:semiHidden/>
    <w:unhideWhenUsed/>
    <w:rsid w:val="00387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C14"/>
    <w:rPr>
      <w:rFonts w:ascii="Tahoma" w:hAnsi="Tahoma" w:cs="Tahoma"/>
      <w:sz w:val="16"/>
      <w:szCs w:val="16"/>
    </w:rPr>
  </w:style>
  <w:style w:type="paragraph" w:styleId="Header">
    <w:name w:val="header"/>
    <w:basedOn w:val="Normal"/>
    <w:link w:val="HeaderChar"/>
    <w:uiPriority w:val="99"/>
    <w:unhideWhenUsed/>
    <w:rsid w:val="00EF2095"/>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EF2095"/>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268362">
      <w:bodyDiv w:val="1"/>
      <w:marLeft w:val="0"/>
      <w:marRight w:val="0"/>
      <w:marTop w:val="0"/>
      <w:marBottom w:val="0"/>
      <w:divBdr>
        <w:top w:val="none" w:sz="0" w:space="0" w:color="auto"/>
        <w:left w:val="none" w:sz="0" w:space="0" w:color="auto"/>
        <w:bottom w:val="none" w:sz="0" w:space="0" w:color="auto"/>
        <w:right w:val="none" w:sz="0" w:space="0" w:color="auto"/>
      </w:divBdr>
    </w:div>
    <w:div w:id="587160539">
      <w:bodyDiv w:val="1"/>
      <w:marLeft w:val="0"/>
      <w:marRight w:val="0"/>
      <w:marTop w:val="0"/>
      <w:marBottom w:val="0"/>
      <w:divBdr>
        <w:top w:val="none" w:sz="0" w:space="0" w:color="auto"/>
        <w:left w:val="none" w:sz="0" w:space="0" w:color="auto"/>
        <w:bottom w:val="none" w:sz="0" w:space="0" w:color="auto"/>
        <w:right w:val="none" w:sz="0" w:space="0" w:color="auto"/>
      </w:divBdr>
    </w:div>
    <w:div w:id="738553045">
      <w:bodyDiv w:val="1"/>
      <w:marLeft w:val="0"/>
      <w:marRight w:val="0"/>
      <w:marTop w:val="0"/>
      <w:marBottom w:val="0"/>
      <w:divBdr>
        <w:top w:val="none" w:sz="0" w:space="0" w:color="auto"/>
        <w:left w:val="none" w:sz="0" w:space="0" w:color="auto"/>
        <w:bottom w:val="none" w:sz="0" w:space="0" w:color="auto"/>
        <w:right w:val="none" w:sz="0" w:space="0" w:color="auto"/>
      </w:divBdr>
    </w:div>
    <w:div w:id="1361391911">
      <w:bodyDiv w:val="1"/>
      <w:marLeft w:val="0"/>
      <w:marRight w:val="0"/>
      <w:marTop w:val="0"/>
      <w:marBottom w:val="0"/>
      <w:divBdr>
        <w:top w:val="none" w:sz="0" w:space="0" w:color="auto"/>
        <w:left w:val="none" w:sz="0" w:space="0" w:color="auto"/>
        <w:bottom w:val="none" w:sz="0" w:space="0" w:color="auto"/>
        <w:right w:val="none" w:sz="0" w:space="0" w:color="auto"/>
      </w:divBdr>
    </w:div>
    <w:div w:id="169988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gov.uk/government/uploads/system/uploads/attachment_data/file/341951/School_teachers__pay_and_conditions_2014.pdf" TargetMode="External"/><Relationship Id="rId12" Type="http://schemas.openxmlformats.org/officeDocument/2006/relationships/hyperlink" Target="https://www.gov.uk/government/publications/national-curriculum-in-england-physical-education-programmes-of-study" TargetMode="External"/><Relationship Id="rId13" Type="http://schemas.openxmlformats.org/officeDocument/2006/relationships/image" Target="media/image5.png"/><Relationship Id="rId14" Type="http://schemas.openxmlformats.org/officeDocument/2006/relationships/fontTable" Target="fontTable.xml"/><Relationship Id="rId15" Type="http://schemas.openxmlformats.org/officeDocument/2006/relationships/glossaryDocument" Target="glossary/document.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hyperlink" Target="http://www.nhs.uk/change4life/Pages/change-for-life.aspx" TargetMode="External"/><Relationship Id="rId10" Type="http://schemas.openxmlformats.org/officeDocument/2006/relationships/hyperlink" Target="https://www.gov.uk/government/policies/getting-more-people-playing-sport/supporting-pages/the-school-gam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0245A584FEC49F9A72F64D1BAEA8EFB"/>
        <w:category>
          <w:name w:val="General"/>
          <w:gallery w:val="placeholder"/>
        </w:category>
        <w:types>
          <w:type w:val="bbPlcHdr"/>
        </w:types>
        <w:behaviors>
          <w:behavior w:val="content"/>
        </w:behaviors>
        <w:guid w:val="{B38758ED-B2E4-441B-996E-43611AB730D0}"/>
      </w:docPartPr>
      <w:docPartBody>
        <w:p w:rsidR="00547066" w:rsidRDefault="00EB5B89" w:rsidP="00EB5B89">
          <w:pPr>
            <w:pStyle w:val="A0245A584FEC49F9A72F64D1BAEA8EFB"/>
          </w:pPr>
          <w:r w:rsidRPr="0023622B">
            <w:rPr>
              <w:rStyle w:val="PlaceholderText"/>
            </w:rPr>
            <w:t>Choose an item.</w:t>
          </w:r>
        </w:p>
      </w:docPartBody>
    </w:docPart>
    <w:docPart>
      <w:docPartPr>
        <w:name w:val="9BF2E8875F86450788E1C635909FC3C8"/>
        <w:category>
          <w:name w:val="General"/>
          <w:gallery w:val="placeholder"/>
        </w:category>
        <w:types>
          <w:type w:val="bbPlcHdr"/>
        </w:types>
        <w:behaviors>
          <w:behavior w:val="content"/>
        </w:behaviors>
        <w:guid w:val="{8094A454-6C00-401D-BFDB-16C07BE12360}"/>
      </w:docPartPr>
      <w:docPartBody>
        <w:p w:rsidR="00547066" w:rsidRDefault="00EB5B89" w:rsidP="00EB5B89">
          <w:pPr>
            <w:pStyle w:val="9BF2E8875F86450788E1C635909FC3C8"/>
          </w:pPr>
          <w:r w:rsidRPr="0023622B">
            <w:rPr>
              <w:rStyle w:val="PlaceholderText"/>
            </w:rPr>
            <w:t>Choose an item.</w:t>
          </w:r>
        </w:p>
      </w:docPartBody>
    </w:docPart>
    <w:docPart>
      <w:docPartPr>
        <w:name w:val="0A6D8B9DC2EC4F3391EBF176321547FF"/>
        <w:category>
          <w:name w:val="General"/>
          <w:gallery w:val="placeholder"/>
        </w:category>
        <w:types>
          <w:type w:val="bbPlcHdr"/>
        </w:types>
        <w:behaviors>
          <w:behavior w:val="content"/>
        </w:behaviors>
        <w:guid w:val="{C436F3D0-5240-4DBE-AA23-8DDA22FA797F}"/>
      </w:docPartPr>
      <w:docPartBody>
        <w:p w:rsidR="00547066" w:rsidRDefault="00EB5B89" w:rsidP="00EB5B89">
          <w:pPr>
            <w:pStyle w:val="0A6D8B9DC2EC4F3391EBF176321547FF"/>
          </w:pPr>
          <w:r w:rsidRPr="0023622B">
            <w:rPr>
              <w:rStyle w:val="PlaceholderText"/>
            </w:rPr>
            <w:t>Choose an item.</w:t>
          </w:r>
        </w:p>
      </w:docPartBody>
    </w:docPart>
    <w:docPart>
      <w:docPartPr>
        <w:name w:val="8676A77CD215429F898A1E170911DDCE"/>
        <w:category>
          <w:name w:val="General"/>
          <w:gallery w:val="placeholder"/>
        </w:category>
        <w:types>
          <w:type w:val="bbPlcHdr"/>
        </w:types>
        <w:behaviors>
          <w:behavior w:val="content"/>
        </w:behaviors>
        <w:guid w:val="{A0DBBE2A-7225-4FE0-B2A6-C4F76C7DADD2}"/>
      </w:docPartPr>
      <w:docPartBody>
        <w:p w:rsidR="00547066" w:rsidRDefault="00EB5B89" w:rsidP="00EB5B89">
          <w:pPr>
            <w:pStyle w:val="8676A77CD215429F898A1E170911DDCE"/>
          </w:pPr>
          <w:r w:rsidRPr="0023622B">
            <w:rPr>
              <w:rStyle w:val="PlaceholderText"/>
            </w:rPr>
            <w:t>Click here to enter a date.</w:t>
          </w:r>
        </w:p>
      </w:docPartBody>
    </w:docPart>
    <w:docPart>
      <w:docPartPr>
        <w:name w:val="DefaultPlaceholder_1081868574"/>
        <w:category>
          <w:name w:val="General"/>
          <w:gallery w:val="placeholder"/>
        </w:category>
        <w:types>
          <w:type w:val="bbPlcHdr"/>
        </w:types>
        <w:behaviors>
          <w:behavior w:val="content"/>
        </w:behaviors>
        <w:guid w:val="{160A3B0E-1641-49AB-8E7D-95A8BDBC79C8}"/>
      </w:docPartPr>
      <w:docPartBody>
        <w:p w:rsidR="00774273" w:rsidRDefault="00547066">
          <w:r w:rsidRPr="001A0A75">
            <w:rPr>
              <w:rStyle w:val="PlaceholderText"/>
            </w:rPr>
            <w:t>Click here to enter text.</w:t>
          </w:r>
        </w:p>
      </w:docPartBody>
    </w:docPart>
    <w:docPart>
      <w:docPartPr>
        <w:name w:val="3779EE917550472FA17C51A8395749A1"/>
        <w:category>
          <w:name w:val="General"/>
          <w:gallery w:val="placeholder"/>
        </w:category>
        <w:types>
          <w:type w:val="bbPlcHdr"/>
        </w:types>
        <w:behaviors>
          <w:behavior w:val="content"/>
        </w:behaviors>
        <w:guid w:val="{EBBEC677-E798-4BFC-AC66-68C7B8A2C1A8}"/>
      </w:docPartPr>
      <w:docPartBody>
        <w:p w:rsidR="004C6C2A" w:rsidRDefault="00307FC0" w:rsidP="00307FC0">
          <w:pPr>
            <w:pStyle w:val="3779EE917550472FA17C51A8395749A1"/>
          </w:pPr>
          <w:r w:rsidRPr="0023622B">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ＭＳ 明朝">
    <w:charset w:val="80"/>
    <w:family w:val="auto"/>
    <w:pitch w:val="variable"/>
    <w:sig w:usb0="E00002FF" w:usb1="6AC7FDFB" w:usb2="08000012" w:usb3="00000000" w:csb0="0002009F" w:csb1="00000000"/>
  </w:font>
  <w:font w:name="Minion Pro">
    <w:panose1 w:val="02040503050306020203"/>
    <w:charset w:val="00"/>
    <w:family w:val="auto"/>
    <w:pitch w:val="variable"/>
    <w:sig w:usb0="60000287" w:usb1="00000001" w:usb2="00000000" w:usb3="00000000" w:csb0="0000019F" w:csb1="00000000"/>
  </w:font>
  <w:font w:name="Trajan Pro">
    <w:panose1 w:val="02020502050506020301"/>
    <w:charset w:val="00"/>
    <w:family w:val="auto"/>
    <w:pitch w:val="variable"/>
    <w:sig w:usb0="00000007" w:usb1="00000000" w:usb2="00000000" w:usb3="00000000" w:csb0="00000093"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EB5B89"/>
    <w:rsid w:val="00024F0A"/>
    <w:rsid w:val="0008421E"/>
    <w:rsid w:val="000E3CA7"/>
    <w:rsid w:val="000F3AA6"/>
    <w:rsid w:val="001948D8"/>
    <w:rsid w:val="00281E09"/>
    <w:rsid w:val="00307FC0"/>
    <w:rsid w:val="004C6C2A"/>
    <w:rsid w:val="00547066"/>
    <w:rsid w:val="00701CC1"/>
    <w:rsid w:val="00774273"/>
    <w:rsid w:val="00846BA6"/>
    <w:rsid w:val="00B43B02"/>
    <w:rsid w:val="00C771DD"/>
    <w:rsid w:val="00DF5C3C"/>
    <w:rsid w:val="00EB5B89"/>
    <w:rsid w:val="00F543BC"/>
    <w:rsid w:val="00F85171"/>
    <w:rsid w:val="00FD045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2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7FC0"/>
    <w:rPr>
      <w:color w:val="808080"/>
    </w:rPr>
  </w:style>
  <w:style w:type="paragraph" w:customStyle="1" w:styleId="6632C396DFE74B8C8BF40D74363C53BA">
    <w:name w:val="6632C396DFE74B8C8BF40D74363C53BA"/>
    <w:rsid w:val="00EB5B89"/>
  </w:style>
  <w:style w:type="paragraph" w:customStyle="1" w:styleId="A0245A584FEC49F9A72F64D1BAEA8EFB">
    <w:name w:val="A0245A584FEC49F9A72F64D1BAEA8EFB"/>
    <w:rsid w:val="00EB5B89"/>
  </w:style>
  <w:style w:type="paragraph" w:customStyle="1" w:styleId="9BF2E8875F86450788E1C635909FC3C8">
    <w:name w:val="9BF2E8875F86450788E1C635909FC3C8"/>
    <w:rsid w:val="00EB5B89"/>
  </w:style>
  <w:style w:type="paragraph" w:customStyle="1" w:styleId="0A6D8B9DC2EC4F3391EBF176321547FF">
    <w:name w:val="0A6D8B9DC2EC4F3391EBF176321547FF"/>
    <w:rsid w:val="00EB5B89"/>
  </w:style>
  <w:style w:type="paragraph" w:customStyle="1" w:styleId="6A0CF5BC67434F48915639CE68766EDE">
    <w:name w:val="6A0CF5BC67434F48915639CE68766EDE"/>
    <w:rsid w:val="00EB5B89"/>
  </w:style>
  <w:style w:type="paragraph" w:customStyle="1" w:styleId="5455757FC91D4E43AD0C1C1C4AEDE358">
    <w:name w:val="5455757FC91D4E43AD0C1C1C4AEDE358"/>
    <w:rsid w:val="00EB5B89"/>
  </w:style>
  <w:style w:type="paragraph" w:customStyle="1" w:styleId="77888A7FA7CB4AC3A7FACC2330FB5C63">
    <w:name w:val="77888A7FA7CB4AC3A7FACC2330FB5C63"/>
    <w:rsid w:val="00EB5B89"/>
  </w:style>
  <w:style w:type="paragraph" w:customStyle="1" w:styleId="8676A77CD215429F898A1E170911DDCE">
    <w:name w:val="8676A77CD215429F898A1E170911DDCE"/>
    <w:rsid w:val="00EB5B89"/>
  </w:style>
  <w:style w:type="paragraph" w:customStyle="1" w:styleId="09DD1C9DBB5F49DD8B2C4EDB84FE9069">
    <w:name w:val="09DD1C9DBB5F49DD8B2C4EDB84FE9069"/>
    <w:rsid w:val="00547066"/>
  </w:style>
  <w:style w:type="paragraph" w:customStyle="1" w:styleId="E6A9D36D41164513B6B410C853CB2AF2">
    <w:name w:val="E6A9D36D41164513B6B410C853CB2AF2"/>
    <w:rsid w:val="00547066"/>
  </w:style>
  <w:style w:type="paragraph" w:customStyle="1" w:styleId="351366FC2041464A82743F506CDF54ED">
    <w:name w:val="351366FC2041464A82743F506CDF54ED"/>
    <w:rsid w:val="00547066"/>
  </w:style>
  <w:style w:type="paragraph" w:customStyle="1" w:styleId="3779EE917550472FA17C51A8395749A1">
    <w:name w:val="3779EE917550472FA17C51A8395749A1"/>
    <w:rsid w:val="00307F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13</Pages>
  <Words>1055</Words>
  <Characters>6015</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AFPEPC02</dc:creator>
  <cp:lastModifiedBy>Richard Kentish</cp:lastModifiedBy>
  <cp:revision>5</cp:revision>
  <cp:lastPrinted>2015-09-03T09:24:00Z</cp:lastPrinted>
  <dcterms:created xsi:type="dcterms:W3CDTF">2015-09-30T13:47:00Z</dcterms:created>
  <dcterms:modified xsi:type="dcterms:W3CDTF">2015-10-10T12:18:00Z</dcterms:modified>
</cp:coreProperties>
</file>