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026268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3F8B70D6" w14:textId="77777777" w:rsidTr="00533C29">
        <w:trPr>
          <w:trHeight w:val="456"/>
        </w:trPr>
        <w:tc>
          <w:tcPr>
            <w:tcW w:w="2317" w:type="pct"/>
            <w:gridSpan w:val="4"/>
          </w:tcPr>
          <w:p w14:paraId="11862187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61C0E12D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</w:pPr>
            <w:r>
              <w:t>Activity:</w:t>
            </w:r>
            <w:r w:rsidR="008C538A">
              <w:t xml:space="preserve"> </w:t>
            </w:r>
            <w:r w:rsidR="00BD2ADC">
              <w:t>Collecting Natural Materials</w:t>
            </w:r>
          </w:p>
        </w:tc>
      </w:tr>
      <w:tr w:rsidR="008C538A" w:rsidRPr="00BF4FC7" w14:paraId="007E52EF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63749463" w14:textId="77777777" w:rsidR="005C71D1" w:rsidRPr="00BF4FC7" w:rsidRDefault="005C71D1" w:rsidP="008C538A">
            <w:pPr>
              <w:rPr>
                <w:b/>
              </w:rPr>
            </w:pPr>
            <w:r>
              <w:t>Assessment D</w:t>
            </w:r>
            <w:r w:rsidRPr="0069125C">
              <w:t>ate</w:t>
            </w:r>
            <w:r w:rsidRPr="00BF4FC7">
              <w:rPr>
                <w:b/>
              </w:rPr>
              <w:t>:</w:t>
            </w:r>
          </w:p>
        </w:tc>
        <w:tc>
          <w:tcPr>
            <w:tcW w:w="747" w:type="pct"/>
            <w:vAlign w:val="center"/>
          </w:tcPr>
          <w:p w14:paraId="0A6D8138" w14:textId="77777777"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August 2023</w:t>
            </w:r>
          </w:p>
        </w:tc>
        <w:tc>
          <w:tcPr>
            <w:tcW w:w="812" w:type="pct"/>
            <w:vAlign w:val="center"/>
          </w:tcPr>
          <w:p w14:paraId="2603005C" w14:textId="77777777" w:rsidR="005C71D1" w:rsidRPr="00BF4FC7" w:rsidRDefault="005C71D1" w:rsidP="008C538A">
            <w:pPr>
              <w:rPr>
                <w:b/>
              </w:rPr>
            </w:pPr>
            <w:r w:rsidRPr="0069125C">
              <w:t>Name of Assessor</w:t>
            </w:r>
            <w:r w:rsidR="008C538A">
              <w:t>(s)</w:t>
            </w:r>
            <w:r w:rsidRPr="00BF4FC7">
              <w:rPr>
                <w:b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5C319A0B" w14:textId="77777777"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75EF82EA" w14:textId="77777777" w:rsidR="005C71D1" w:rsidRPr="00BF4FC7" w:rsidRDefault="005C71D1" w:rsidP="008C538A">
            <w:pPr>
              <w:rPr>
                <w:b/>
              </w:rPr>
            </w:pPr>
            <w:r w:rsidRPr="0069125C">
              <w:t>Assessment Ref No</w:t>
            </w:r>
            <w:r w:rsidRPr="00BF4FC7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00231304" w14:textId="77777777" w:rsidTr="00157453">
        <w:tc>
          <w:tcPr>
            <w:tcW w:w="4400" w:type="dxa"/>
            <w:gridSpan w:val="2"/>
          </w:tcPr>
          <w:p w14:paraId="09403AF9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2694B5ED" w14:textId="77777777" w:rsidTr="00157453">
        <w:tc>
          <w:tcPr>
            <w:tcW w:w="421" w:type="dxa"/>
          </w:tcPr>
          <w:p w14:paraId="5C9D340A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15E252F1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6AFB3387" w14:textId="77777777" w:rsidTr="00157453">
        <w:tc>
          <w:tcPr>
            <w:tcW w:w="421" w:type="dxa"/>
          </w:tcPr>
          <w:p w14:paraId="32141ECA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48EDEF1E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67085361" w14:textId="77777777" w:rsidTr="00157453">
        <w:tc>
          <w:tcPr>
            <w:tcW w:w="421" w:type="dxa"/>
          </w:tcPr>
          <w:p w14:paraId="41F4B5E2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63F271E5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0782EDC5" w14:textId="77777777" w:rsidTr="00157453">
        <w:tc>
          <w:tcPr>
            <w:tcW w:w="421" w:type="dxa"/>
          </w:tcPr>
          <w:p w14:paraId="45738D60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7D036D3E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502B634B" w14:textId="77777777" w:rsidTr="00157453">
        <w:tc>
          <w:tcPr>
            <w:tcW w:w="421" w:type="dxa"/>
          </w:tcPr>
          <w:p w14:paraId="44E856F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205DF922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5F593D08" w14:textId="77777777" w:rsidTr="00157453">
        <w:tc>
          <w:tcPr>
            <w:tcW w:w="4400" w:type="dxa"/>
            <w:gridSpan w:val="2"/>
          </w:tcPr>
          <w:p w14:paraId="2B8D1B33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54DAE24F" w14:textId="77777777" w:rsidTr="00157453">
        <w:tc>
          <w:tcPr>
            <w:tcW w:w="421" w:type="dxa"/>
          </w:tcPr>
          <w:p w14:paraId="7D873D0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483C8584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57DEA508" w14:textId="77777777" w:rsidTr="00157453">
        <w:tc>
          <w:tcPr>
            <w:tcW w:w="421" w:type="dxa"/>
          </w:tcPr>
          <w:p w14:paraId="6C28C3DE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72EF0D5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6DAE462E" w14:textId="77777777" w:rsidTr="00157453">
        <w:tc>
          <w:tcPr>
            <w:tcW w:w="421" w:type="dxa"/>
          </w:tcPr>
          <w:p w14:paraId="136DFE33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7DBD9947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3808FE08" w14:textId="77777777" w:rsidTr="00157453">
        <w:tc>
          <w:tcPr>
            <w:tcW w:w="421" w:type="dxa"/>
          </w:tcPr>
          <w:p w14:paraId="51C7499F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65603CCA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2DEBFE9C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4C063AE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260F2430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519370DA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</w:rPr>
      </w:pPr>
      <w:r w:rsidRPr="008C538A">
        <w:rPr>
          <w:rFonts w:cs="Tahoma"/>
          <w:b/>
        </w:rPr>
        <w:t>Risk Matrix scoring guide</w:t>
      </w:r>
      <w:r w:rsidR="00157453">
        <w:rPr>
          <w:rFonts w:cs="Tahoma"/>
          <w:b/>
        </w:rPr>
        <w:t>:</w:t>
      </w:r>
      <w:r w:rsidR="00C42F28" w:rsidRPr="008C538A">
        <w:rPr>
          <w:rFonts w:cs="Tahoma"/>
          <w:b/>
        </w:rPr>
        <w:tab/>
        <w:t xml:space="preserve">          </w:t>
      </w:r>
    </w:p>
    <w:p w14:paraId="205D2E4B" w14:textId="77777777" w:rsidR="005C71D1" w:rsidRDefault="005C71D1" w:rsidP="000B6077">
      <w:pPr>
        <w:rPr>
          <w:rFonts w:cs="Tahoma"/>
          <w:b/>
          <w:sz w:val="20"/>
          <w:szCs w:val="20"/>
        </w:rPr>
      </w:pPr>
    </w:p>
    <w:p w14:paraId="31C5B795" w14:textId="77777777" w:rsidR="00C42F28" w:rsidRDefault="00C42F28" w:rsidP="000B6077">
      <w:pPr>
        <w:rPr>
          <w:rFonts w:cs="Tahoma"/>
          <w:b/>
          <w:sz w:val="16"/>
          <w:szCs w:val="16"/>
        </w:rPr>
      </w:pPr>
    </w:p>
    <w:p w14:paraId="09209BC9" w14:textId="77777777" w:rsidR="005C71D1" w:rsidRDefault="005C71D1" w:rsidP="00C42F28">
      <w:pPr>
        <w:jc w:val="right"/>
        <w:rPr>
          <w:rFonts w:cs="Tahoma"/>
          <w:sz w:val="16"/>
          <w:szCs w:val="16"/>
        </w:rPr>
      </w:pPr>
    </w:p>
    <w:p w14:paraId="43051A87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35D782D6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27C324C2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0465F83A" w14:textId="77777777" w:rsidR="00C42F28" w:rsidRDefault="00C42F28" w:rsidP="00C42F28">
      <w:pPr>
        <w:jc w:val="right"/>
        <w:rPr>
          <w:rFonts w:cs="Tahoma"/>
          <w:sz w:val="16"/>
          <w:szCs w:val="16"/>
        </w:rPr>
      </w:pPr>
    </w:p>
    <w:p w14:paraId="56F08310" w14:textId="77777777" w:rsidR="008C538A" w:rsidRDefault="008C538A" w:rsidP="008C538A">
      <w:pPr>
        <w:rPr>
          <w:rFonts w:cs="Tahoma"/>
          <w:sz w:val="16"/>
          <w:szCs w:val="16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40804BFA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63E0ED47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6FBAF49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274A3F5B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14EF821A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35ECF79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0A34C266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666D5D33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9D50E3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251283CB" w14:textId="77777777" w:rsidR="008C538A" w:rsidRDefault="008C538A" w:rsidP="00C42F28">
      <w:pPr>
        <w:jc w:val="right"/>
        <w:rPr>
          <w:rFonts w:cs="Tahoma"/>
          <w:sz w:val="16"/>
          <w:szCs w:val="16"/>
        </w:rPr>
      </w:pPr>
    </w:p>
    <w:p w14:paraId="5256DA30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68FD3C4D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55FF4025" w14:textId="77777777" w:rsidR="00DF39B7" w:rsidRPr="00F06137" w:rsidRDefault="00DF39B7" w:rsidP="00DF39B7">
      <w:pPr>
        <w:rPr>
          <w:rFonts w:cs="Tahoma"/>
        </w:rPr>
      </w:pPr>
      <w:r w:rsidRPr="00F06137">
        <w:rPr>
          <w:rFonts w:cs="Tahoma"/>
        </w:rPr>
        <w:t>Benefits</w:t>
      </w:r>
      <w:r w:rsidR="00F06137" w:rsidRPr="00F06137">
        <w:rPr>
          <w:rFonts w:cs="Tahoma"/>
        </w:rPr>
        <w:t xml:space="preserve"> for the activity </w:t>
      </w:r>
      <w:r w:rsidRPr="00F06137">
        <w:rPr>
          <w:rFonts w:cs="Tahoma"/>
        </w:rPr>
        <w:t xml:space="preserve">will be listed </w:t>
      </w:r>
      <w:r w:rsidR="00F06137" w:rsidRPr="00F06137">
        <w:rPr>
          <w:rFonts w:cs="Tahoma"/>
        </w:rPr>
        <w:t>in the first row only.</w:t>
      </w:r>
    </w:p>
    <w:p w14:paraId="3C4CB40B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65A3D359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58EFF6DD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08DE6DF4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582CF22C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4F53553B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4AF98AB4" w14:textId="77777777" w:rsidR="00DF39B7" w:rsidRDefault="00DF39B7" w:rsidP="00C42F28">
      <w:pPr>
        <w:jc w:val="right"/>
        <w:rPr>
          <w:rFonts w:cs="Tahoma"/>
          <w:sz w:val="16"/>
          <w:szCs w:val="16"/>
        </w:rPr>
      </w:pPr>
    </w:p>
    <w:p w14:paraId="624B0629" w14:textId="77777777" w:rsidR="00C42F28" w:rsidRPr="00C42F28" w:rsidRDefault="00C42F28" w:rsidP="00C42F28">
      <w:pPr>
        <w:jc w:val="right"/>
        <w:rPr>
          <w:rFonts w:cs="Tahoma"/>
          <w:sz w:val="16"/>
          <w:szCs w:val="16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701"/>
        <w:gridCol w:w="3118"/>
        <w:gridCol w:w="3549"/>
        <w:gridCol w:w="1701"/>
        <w:gridCol w:w="425"/>
        <w:gridCol w:w="426"/>
        <w:gridCol w:w="708"/>
        <w:gridCol w:w="1423"/>
        <w:gridCol w:w="1271"/>
      </w:tblGrid>
      <w:tr w:rsidR="0015367A" w:rsidRPr="008A367E" w14:paraId="0295215A" w14:textId="77777777" w:rsidTr="00DF39B7">
        <w:trPr>
          <w:trHeight w:val="632"/>
          <w:tblHeader/>
          <w:jc w:val="center"/>
        </w:trPr>
        <w:tc>
          <w:tcPr>
            <w:tcW w:w="1555" w:type="dxa"/>
            <w:vMerge w:val="restart"/>
            <w:shd w:val="clear" w:color="auto" w:fill="A8D08D" w:themeFill="accent6" w:themeFillTint="99"/>
            <w:vAlign w:val="center"/>
          </w:tcPr>
          <w:p w14:paraId="73384CE0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</w:rPr>
              <w:t>azard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vAlign w:val="center"/>
          </w:tcPr>
          <w:p w14:paraId="51EA227D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3118" w:type="dxa"/>
            <w:vMerge w:val="restart"/>
            <w:shd w:val="clear" w:color="auto" w:fill="A8D08D" w:themeFill="accent6" w:themeFillTint="99"/>
            <w:vAlign w:val="center"/>
          </w:tcPr>
          <w:p w14:paraId="1E39EBA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CONTROL MEASURES</w:t>
            </w:r>
          </w:p>
          <w:p w14:paraId="2F124221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(existing workplace precautions/risk control systems in place)</w:t>
            </w:r>
          </w:p>
        </w:tc>
        <w:tc>
          <w:tcPr>
            <w:tcW w:w="3549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6A7FCB5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3A9DE1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66BB003C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2F04E7BF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6A3B5E14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Date completed</w:t>
            </w:r>
          </w:p>
        </w:tc>
      </w:tr>
      <w:tr w:rsidR="0015367A" w:rsidRPr="008A367E" w14:paraId="76101E55" w14:textId="77777777" w:rsidTr="00DF39B7">
        <w:trPr>
          <w:trHeight w:val="395"/>
          <w:tblHeader/>
          <w:jc w:val="center"/>
        </w:trPr>
        <w:tc>
          <w:tcPr>
            <w:tcW w:w="1555" w:type="dxa"/>
            <w:vMerge/>
            <w:shd w:val="clear" w:color="auto" w:fill="C5E0B3" w:themeFill="accent6" w:themeFillTint="66"/>
            <w:vAlign w:val="center"/>
          </w:tcPr>
          <w:p w14:paraId="2E2D2561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vAlign w:val="center"/>
          </w:tcPr>
          <w:p w14:paraId="14FFD01D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3118" w:type="dxa"/>
            <w:vMerge/>
            <w:shd w:val="clear" w:color="auto" w:fill="C5E0B3" w:themeFill="accent6" w:themeFillTint="66"/>
            <w:vAlign w:val="center"/>
          </w:tcPr>
          <w:p w14:paraId="34DF92C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3549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000F60A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68FC61AD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353C16B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5D407565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0CE49AC2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3911A9A4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75A5D603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</w:tr>
      <w:tr w:rsidR="001637F0" w:rsidRPr="00E97D65" w14:paraId="55C2EFA8" w14:textId="77777777" w:rsidTr="006F2D1A">
        <w:trPr>
          <w:trHeight w:val="680"/>
          <w:jc w:val="center"/>
        </w:trPr>
        <w:tc>
          <w:tcPr>
            <w:tcW w:w="1555" w:type="dxa"/>
          </w:tcPr>
          <w:p w14:paraId="63689CA3" w14:textId="77777777" w:rsidR="001637F0" w:rsidRPr="00290C53" w:rsidRDefault="001637F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Weather: hypothermia, hyperthermia</w:t>
            </w:r>
          </w:p>
        </w:tc>
        <w:tc>
          <w:tcPr>
            <w:tcW w:w="11628" w:type="dxa"/>
            <w:gridSpan w:val="7"/>
          </w:tcPr>
          <w:p w14:paraId="3F4DF980" w14:textId="77777777" w:rsidR="001637F0" w:rsidRPr="00290C53" w:rsidRDefault="001637F0" w:rsidP="001637F0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See site risk assessment</w:t>
            </w:r>
          </w:p>
        </w:tc>
        <w:tc>
          <w:tcPr>
            <w:tcW w:w="1423" w:type="dxa"/>
          </w:tcPr>
          <w:p w14:paraId="2D6966A3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sensory exploration</w:t>
            </w:r>
          </w:p>
          <w:p w14:paraId="3F934B77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creativity</w:t>
            </w:r>
          </w:p>
          <w:p w14:paraId="10C2DC51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problem solving</w:t>
            </w:r>
          </w:p>
          <w:p w14:paraId="1E8AB8DD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connection with nature</w:t>
            </w:r>
          </w:p>
          <w:p w14:paraId="4AE2BAEB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physical activity</w:t>
            </w:r>
          </w:p>
          <w:p w14:paraId="7729B1E5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understanding of environment</w:t>
            </w:r>
          </w:p>
          <w:p w14:paraId="159A86F2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develops fine motor skills</w:t>
            </w:r>
          </w:p>
          <w:p w14:paraId="6437A2D7" w14:textId="77777777" w:rsidR="001637F0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sense of awe and wonder</w:t>
            </w:r>
          </w:p>
          <w:p w14:paraId="456F0366" w14:textId="77777777" w:rsidR="001637F0" w:rsidRPr="00290C53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4EE22C1B" w14:textId="77777777" w:rsidR="001637F0" w:rsidRPr="00290C53" w:rsidRDefault="001637F0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F06137" w:rsidRPr="00E97D65" w14:paraId="2F5DAD41" w14:textId="77777777" w:rsidTr="00F06137">
        <w:trPr>
          <w:trHeight w:val="680"/>
          <w:jc w:val="center"/>
        </w:trPr>
        <w:tc>
          <w:tcPr>
            <w:tcW w:w="1555" w:type="dxa"/>
          </w:tcPr>
          <w:p w14:paraId="3270F6CB" w14:textId="77777777" w:rsidR="00F06137" w:rsidRPr="00290C53" w:rsidRDefault="00F0613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Uneven ground: slips trips and falls</w:t>
            </w:r>
          </w:p>
        </w:tc>
        <w:tc>
          <w:tcPr>
            <w:tcW w:w="1701" w:type="dxa"/>
          </w:tcPr>
          <w:p w14:paraId="32B89FC4" w14:textId="77777777"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6FD5E9C2" w14:textId="77777777"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C75A338" w14:textId="77777777"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slips, trips, falls, bumps, bruises, scratches, cuts</w:t>
            </w:r>
          </w:p>
        </w:tc>
        <w:tc>
          <w:tcPr>
            <w:tcW w:w="3118" w:type="dxa"/>
          </w:tcPr>
          <w:p w14:paraId="4803A330" w14:textId="77777777" w:rsidR="00F06137" w:rsidRPr="007D30C2" w:rsidRDefault="00F06137" w:rsidP="004706D2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Regular checks and maintenance schedules in place.</w:t>
            </w:r>
          </w:p>
          <w:p w14:paraId="4E984E6A" w14:textId="77777777" w:rsidR="004706D2" w:rsidRPr="008E2DCE" w:rsidRDefault="004706D2" w:rsidP="004706D2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</w:tabs>
              <w:spacing w:before="62" w:line="273" w:lineRule="auto"/>
              <w:ind w:right="221"/>
              <w:rPr>
                <w:rFonts w:ascii="Calibri" w:hAnsi="Calibri"/>
                <w:color w:val="FF0000"/>
                <w:spacing w:val="-2"/>
                <w:sz w:val="24"/>
                <w:lang w:val="en-GB"/>
              </w:rPr>
            </w:pPr>
            <w:r w:rsidRPr="008E2DCE">
              <w:rPr>
                <w:rFonts w:ascii="Calibri" w:hAnsi="Calibri"/>
                <w:color w:val="FF0000"/>
                <w:spacing w:val="-2"/>
                <w:sz w:val="24"/>
                <w:lang w:val="en-GB"/>
              </w:rPr>
              <w:t xml:space="preserve">Suitable and appropriate footwear </w:t>
            </w:r>
            <w:r w:rsidRPr="008E2DCE">
              <w:rPr>
                <w:rFonts w:ascii="Calibri" w:hAnsi="Calibri"/>
                <w:color w:val="FF0000"/>
                <w:spacing w:val="-2"/>
                <w:sz w:val="24"/>
                <w:lang w:val="en-GB"/>
              </w:rPr>
              <w:lastRenderedPageBreak/>
              <w:t xml:space="preserve">which </w:t>
            </w:r>
            <w:proofErr w:type="gramStart"/>
            <w:r w:rsidRPr="008E2DCE">
              <w:rPr>
                <w:rFonts w:ascii="Calibri" w:hAnsi="Calibri"/>
                <w:color w:val="FF0000"/>
                <w:spacing w:val="-2"/>
                <w:sz w:val="24"/>
                <w:lang w:val="en-GB"/>
              </w:rPr>
              <w:t>is defined</w:t>
            </w:r>
            <w:proofErr w:type="gramEnd"/>
            <w:r w:rsidRPr="008E2DCE">
              <w:rPr>
                <w:rFonts w:ascii="Calibri" w:hAnsi="Calibri"/>
                <w:color w:val="FF0000"/>
                <w:spacing w:val="-2"/>
                <w:sz w:val="24"/>
                <w:lang w:val="en-GB"/>
              </w:rPr>
              <w:t xml:space="preserve"> as sturdy, waterproof with good grips on soles.</w:t>
            </w:r>
          </w:p>
          <w:p w14:paraId="44051A84" w14:textId="77777777" w:rsidR="00F06137" w:rsidRPr="00C23B44" w:rsidRDefault="00F06137" w:rsidP="004706D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Follow school first aid reporting</w:t>
            </w:r>
          </w:p>
        </w:tc>
        <w:tc>
          <w:tcPr>
            <w:tcW w:w="3549" w:type="dxa"/>
          </w:tcPr>
          <w:p w14:paraId="12D703E9" w14:textId="77777777" w:rsidR="00F06137" w:rsidRPr="007D30C2" w:rsidRDefault="00F0613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Site check completed by FS lead day of session</w:t>
            </w:r>
          </w:p>
          <w:p w14:paraId="5DBDBFD5" w14:textId="77777777" w:rsidR="00F06137" w:rsidRPr="007D30C2" w:rsidRDefault="00F0613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advise group of any hazards from site check.</w:t>
            </w:r>
          </w:p>
          <w:p w14:paraId="53754570" w14:textId="77777777" w:rsidR="00F06137" w:rsidRDefault="00F0613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 xml:space="preserve">Children to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be taught/reminded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to look where they are walking.</w:t>
            </w:r>
          </w:p>
          <w:p w14:paraId="54F5CB94" w14:textId="77777777" w:rsidR="004706D2" w:rsidRPr="00761A3F" w:rsidRDefault="004706D2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4706D2">
              <w:rPr>
                <w:rFonts w:ascii="Calibri" w:hAnsi="Calibri"/>
                <w:color w:val="FF0000"/>
                <w:highlight w:val="yellow"/>
              </w:rPr>
              <w:t>Where children are using school wellingtons adults to ensure appropriate size.</w:t>
            </w:r>
          </w:p>
        </w:tc>
        <w:tc>
          <w:tcPr>
            <w:tcW w:w="1701" w:type="dxa"/>
          </w:tcPr>
          <w:p w14:paraId="748FCA33" w14:textId="77777777" w:rsidR="00F06137" w:rsidRPr="007D30C2" w:rsidRDefault="00F0613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bookmarkStart w:id="0" w:name="OLE_LINK2"/>
            <w:bookmarkStart w:id="1" w:name="OLE_LINK3"/>
            <w:r w:rsidRPr="007D30C2">
              <w:rPr>
                <w:rFonts w:asciiTheme="minorHAnsi" w:hAnsiTheme="minorHAnsi" w:cstheme="minorHAnsi"/>
              </w:rPr>
              <w:lastRenderedPageBreak/>
              <w:t xml:space="preserve">Sub contracted </w:t>
            </w:r>
            <w:proofErr w:type="gramStart"/>
            <w:r w:rsidRPr="007D30C2">
              <w:rPr>
                <w:rFonts w:asciiTheme="minorHAnsi" w:hAnsiTheme="minorHAnsi" w:cstheme="minorHAnsi"/>
              </w:rPr>
              <w:t>gardeners</w:t>
            </w:r>
            <w:proofErr w:type="gramEnd"/>
            <w:r w:rsidRPr="007D30C2">
              <w:rPr>
                <w:rFonts w:asciiTheme="minorHAnsi" w:hAnsiTheme="minorHAnsi" w:cstheme="minorHAnsi"/>
              </w:rPr>
              <w:t xml:space="preserve"> annual review.</w:t>
            </w:r>
          </w:p>
          <w:p w14:paraId="4B4CF3C6" w14:textId="77777777" w:rsidR="00F06137" w:rsidRPr="007D30C2" w:rsidRDefault="00F0613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Site staff termly review</w:t>
            </w:r>
          </w:p>
          <w:p w14:paraId="6230C653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FS Lead site check day of session.</w:t>
            </w:r>
            <w:bookmarkEnd w:id="0"/>
            <w:bookmarkEnd w:id="1"/>
          </w:p>
        </w:tc>
        <w:tc>
          <w:tcPr>
            <w:tcW w:w="425" w:type="dxa"/>
          </w:tcPr>
          <w:p w14:paraId="04353E5D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426" w:type="dxa"/>
          </w:tcPr>
          <w:p w14:paraId="09A631F5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47D73202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  <w:vMerge w:val="restart"/>
            <w:shd w:val="clear" w:color="auto" w:fill="808080" w:themeFill="background1" w:themeFillShade="80"/>
          </w:tcPr>
          <w:p w14:paraId="25A664CC" w14:textId="77777777" w:rsidR="00F06137" w:rsidRPr="00290C53" w:rsidRDefault="00F06137" w:rsidP="00F06137">
            <w:pPr>
              <w:spacing w:before="60" w:after="12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102CCF0D" w14:textId="77777777" w:rsidR="00517BD4" w:rsidRDefault="00517BD4" w:rsidP="00517BD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6E578A33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F06137" w:rsidRPr="00E97D65" w14:paraId="0BD2557A" w14:textId="77777777" w:rsidTr="00F06137">
        <w:trPr>
          <w:trHeight w:val="680"/>
          <w:jc w:val="center"/>
        </w:trPr>
        <w:tc>
          <w:tcPr>
            <w:tcW w:w="1555" w:type="dxa"/>
          </w:tcPr>
          <w:p w14:paraId="37CC71A7" w14:textId="77777777" w:rsidR="00F06137" w:rsidRDefault="00F0613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Lifting materials incorrectly</w:t>
            </w:r>
          </w:p>
          <w:p w14:paraId="3930E1BE" w14:textId="77777777" w:rsidR="00F06137" w:rsidRPr="00290C53" w:rsidRDefault="00F0613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23511A34" w14:textId="77777777"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7967111B" w14:textId="77777777"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02083F4F" w14:textId="77777777"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back injuries, muscle strain injuries</w:t>
            </w:r>
          </w:p>
        </w:tc>
        <w:tc>
          <w:tcPr>
            <w:tcW w:w="3118" w:type="dxa"/>
          </w:tcPr>
          <w:p w14:paraId="11716EFA" w14:textId="77777777" w:rsidR="00F06137" w:rsidRPr="00C23B44" w:rsidRDefault="00F0613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School has a defined manual handling policy and risk assessment.</w:t>
            </w:r>
          </w:p>
        </w:tc>
        <w:tc>
          <w:tcPr>
            <w:tcW w:w="3549" w:type="dxa"/>
          </w:tcPr>
          <w:p w14:paraId="47BB25EB" w14:textId="77777777" w:rsidR="00F06137" w:rsidRPr="00582B50" w:rsidRDefault="00F06137" w:rsidP="00DF39B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>FS leader will ensure correct lifting procedures are being used</w:t>
            </w:r>
          </w:p>
          <w:p w14:paraId="71AA8295" w14:textId="77777777" w:rsidR="00F06137" w:rsidRPr="00582B50" w:rsidRDefault="00F06137" w:rsidP="00DF39B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 xml:space="preserve">All adults will have read the school’s manual handling policy. </w:t>
            </w:r>
          </w:p>
        </w:tc>
        <w:tc>
          <w:tcPr>
            <w:tcW w:w="1701" w:type="dxa"/>
          </w:tcPr>
          <w:p w14:paraId="356082A5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remind adults and children of lifting (if there is anything heavy).</w:t>
            </w:r>
          </w:p>
        </w:tc>
        <w:tc>
          <w:tcPr>
            <w:tcW w:w="425" w:type="dxa"/>
          </w:tcPr>
          <w:p w14:paraId="5280B8CD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F3E678A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0816F586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  <w:vMerge/>
            <w:shd w:val="clear" w:color="auto" w:fill="808080" w:themeFill="background1" w:themeFillShade="80"/>
          </w:tcPr>
          <w:p w14:paraId="73D5C7BB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4313C0E4" w14:textId="77777777" w:rsidR="00517BD4" w:rsidRDefault="00517BD4" w:rsidP="00517BD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BD0296F" w14:textId="77777777"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DF39B7" w:rsidRPr="00E97D65" w14:paraId="6EB9041E" w14:textId="77777777" w:rsidTr="00F06137">
        <w:trPr>
          <w:trHeight w:val="680"/>
          <w:jc w:val="center"/>
        </w:trPr>
        <w:tc>
          <w:tcPr>
            <w:tcW w:w="1555" w:type="dxa"/>
          </w:tcPr>
          <w:p w14:paraId="1F25EE1B" w14:textId="77777777" w:rsidR="00DF39B7" w:rsidRPr="00290C53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stings, scratching</w:t>
            </w:r>
          </w:p>
        </w:tc>
        <w:tc>
          <w:tcPr>
            <w:tcW w:w="1701" w:type="dxa"/>
          </w:tcPr>
          <w:p w14:paraId="0D2C51E9" w14:textId="77777777"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784F11C9" w14:textId="77777777"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0C6A4A6D" w14:textId="77777777"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stin</w:t>
            </w:r>
            <w:r w:rsidR="00BA3B1B">
              <w:rPr>
                <w:rFonts w:cs="Arial"/>
                <w:sz w:val="22"/>
                <w:szCs w:val="22"/>
              </w:rPr>
              <w:t>gs</w:t>
            </w:r>
            <w:r>
              <w:rPr>
                <w:rFonts w:cs="Arial"/>
                <w:sz w:val="22"/>
                <w:szCs w:val="22"/>
              </w:rPr>
              <w:t>, scratches</w:t>
            </w:r>
          </w:p>
        </w:tc>
        <w:tc>
          <w:tcPr>
            <w:tcW w:w="3118" w:type="dxa"/>
          </w:tcPr>
          <w:p w14:paraId="64B5FB8E" w14:textId="77777777"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14:paraId="34806D20" w14:textId="77777777" w:rsidR="00DF39B7" w:rsidRPr="00761A3F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clothing and footwear.</w:t>
            </w:r>
          </w:p>
        </w:tc>
        <w:tc>
          <w:tcPr>
            <w:tcW w:w="3549" w:type="dxa"/>
          </w:tcPr>
          <w:p w14:paraId="3DE725BD" w14:textId="77777777"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site safety talk</w:t>
            </w:r>
          </w:p>
          <w:p w14:paraId="679F9794" w14:textId="77777777"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and other adults/volunteers, continual reminders.</w:t>
            </w:r>
          </w:p>
          <w:p w14:paraId="7086F363" w14:textId="77777777" w:rsidR="00DF39B7" w:rsidRPr="0049404B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FS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lead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to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advise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site staff/gardeners of any areas requiring clearing.</w:t>
            </w:r>
          </w:p>
        </w:tc>
        <w:tc>
          <w:tcPr>
            <w:tcW w:w="1701" w:type="dxa"/>
          </w:tcPr>
          <w:p w14:paraId="04340904" w14:textId="77777777"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Sub contracted gardeners annual review.</w:t>
            </w:r>
          </w:p>
          <w:p w14:paraId="5B4A8F15" w14:textId="77777777"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Site staff termly review</w:t>
            </w:r>
          </w:p>
          <w:p w14:paraId="565FEE0C" w14:textId="77777777"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site check day of session.</w:t>
            </w:r>
          </w:p>
          <w:p w14:paraId="393C1EE6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Other adults reminding children.</w:t>
            </w:r>
          </w:p>
        </w:tc>
        <w:tc>
          <w:tcPr>
            <w:tcW w:w="425" w:type="dxa"/>
          </w:tcPr>
          <w:p w14:paraId="527A1D8B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426" w:type="dxa"/>
          </w:tcPr>
          <w:p w14:paraId="31CC3BFB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0325E7E6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  <w:shd w:val="clear" w:color="auto" w:fill="808080" w:themeFill="background1" w:themeFillShade="80"/>
          </w:tcPr>
          <w:p w14:paraId="603E229E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46DAD1E" w14:textId="77777777" w:rsidR="00517BD4" w:rsidRDefault="00517BD4" w:rsidP="00517BD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330555CA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1637F0" w:rsidRPr="00E97D65" w14:paraId="02DDE916" w14:textId="77777777" w:rsidTr="00966AA7">
        <w:trPr>
          <w:trHeight w:val="680"/>
          <w:jc w:val="center"/>
        </w:trPr>
        <w:tc>
          <w:tcPr>
            <w:tcW w:w="1555" w:type="dxa"/>
          </w:tcPr>
          <w:p w14:paraId="4ADFD5A7" w14:textId="77777777" w:rsidR="001637F0" w:rsidRDefault="001637F0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Insect stings and bites </w:t>
            </w:r>
            <w:r w:rsidRPr="00385D13">
              <w:rPr>
                <w:rFonts w:cs="Arial"/>
                <w:b/>
                <w:sz w:val="22"/>
                <w:szCs w:val="22"/>
                <w:highlight w:val="yellow"/>
              </w:rPr>
              <w:t>including allergic reactions</w:t>
            </w:r>
          </w:p>
          <w:p w14:paraId="081450F2" w14:textId="77777777" w:rsidR="001637F0" w:rsidRDefault="001637F0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  <w:p w14:paraId="0E720F43" w14:textId="77777777" w:rsidR="001637F0" w:rsidRPr="00290C53" w:rsidRDefault="001637F0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allergies (e.g. nut allergies)</w:t>
            </w:r>
          </w:p>
        </w:tc>
        <w:tc>
          <w:tcPr>
            <w:tcW w:w="14322" w:type="dxa"/>
            <w:gridSpan w:val="9"/>
          </w:tcPr>
          <w:p w14:paraId="48C02B6C" w14:textId="77777777" w:rsidR="001637F0" w:rsidRDefault="001637F0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See site risk assessmnet</w:t>
            </w:r>
          </w:p>
          <w:p w14:paraId="0F4E9CEA" w14:textId="77777777" w:rsidR="001637F0" w:rsidRDefault="001637F0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55E665D8" w14:textId="77777777" w:rsidR="001637F0" w:rsidRPr="00290C53" w:rsidRDefault="001637F0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F39B7" w:rsidRPr="00E97D65" w14:paraId="0B7775B6" w14:textId="77777777" w:rsidTr="00F06137">
        <w:trPr>
          <w:trHeight w:val="680"/>
          <w:jc w:val="center"/>
        </w:trPr>
        <w:tc>
          <w:tcPr>
            <w:tcW w:w="1555" w:type="dxa"/>
          </w:tcPr>
          <w:p w14:paraId="1643ADC3" w14:textId="77777777" w:rsidR="00DF39B7" w:rsidRPr="00290C53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poisoning</w:t>
            </w:r>
          </w:p>
        </w:tc>
        <w:tc>
          <w:tcPr>
            <w:tcW w:w="1701" w:type="dxa"/>
          </w:tcPr>
          <w:p w14:paraId="3D6DD13B" w14:textId="77777777" w:rsidR="00DF39B7" w:rsidRPr="007D30C2" w:rsidRDefault="00DF39B7" w:rsidP="00DF39B7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Staff, adults, children, volunteers.</w:t>
            </w:r>
          </w:p>
          <w:p w14:paraId="3900A88A" w14:textId="77777777" w:rsidR="00DF39B7" w:rsidRPr="007D30C2" w:rsidRDefault="00DF39B7" w:rsidP="00DF39B7">
            <w:pPr>
              <w:spacing w:before="60" w:line="276" w:lineRule="auto"/>
              <w:rPr>
                <w:rFonts w:asciiTheme="minorHAnsi" w:hAnsiTheme="minorHAnsi" w:cstheme="minorHAnsi"/>
              </w:rPr>
            </w:pPr>
          </w:p>
          <w:p w14:paraId="694E8362" w14:textId="77777777" w:rsidR="00DF39B7" w:rsidRPr="007D30C2" w:rsidRDefault="00DF39B7" w:rsidP="00DF39B7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Poisoning</w:t>
            </w:r>
          </w:p>
          <w:p w14:paraId="04132ADC" w14:textId="77777777"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E5FEEBE" w14:textId="77777777"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14:paraId="7156F165" w14:textId="77777777" w:rsidR="00DF39B7" w:rsidRPr="00C23B44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Wash hands before eating and drinking.</w:t>
            </w:r>
          </w:p>
        </w:tc>
        <w:tc>
          <w:tcPr>
            <w:tcW w:w="3549" w:type="dxa"/>
          </w:tcPr>
          <w:p w14:paraId="2F77B1FE" w14:textId="77777777"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Any hogweed to be removed during regular checks and maintenance</w:t>
            </w:r>
          </w:p>
          <w:p w14:paraId="1DF43252" w14:textId="77777777"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Site check completed by FS lead day of session</w:t>
            </w:r>
          </w:p>
          <w:p w14:paraId="3C3B2D7C" w14:textId="77777777"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site safety talk</w:t>
            </w:r>
          </w:p>
          <w:p w14:paraId="454CC2A4" w14:textId="77777777"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Remind children of rule not to pick and eat anything from natural vegetation</w:t>
            </w:r>
          </w:p>
          <w:p w14:paraId="2CD3EA31" w14:textId="77777777" w:rsidR="00DF39B7" w:rsidRPr="00761A3F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Children to know and be reminded of FS rule no lick: which means not putting</w:t>
            </w:r>
          </w:p>
          <w:p w14:paraId="58CC20C2" w14:textId="77777777" w:rsidR="00DF39B7" w:rsidRPr="0049404B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</w:rPr>
              <w:t xml:space="preserve">FS and other adults will remind </w:t>
            </w:r>
            <w:proofErr w:type="spellStart"/>
            <w:r>
              <w:rPr>
                <w:rFonts w:asciiTheme="minorHAnsi" w:hAnsiTheme="minorHAnsi" w:cstheme="minorHAnsi"/>
                <w:color w:val="FF0000"/>
              </w:rPr>
              <w:t>chidlren</w:t>
            </w:r>
            <w:proofErr w:type="spellEnd"/>
            <w:r>
              <w:rPr>
                <w:rFonts w:asciiTheme="minorHAnsi" w:hAnsiTheme="minorHAnsi" w:cstheme="minorHAnsi"/>
                <w:color w:val="FF0000"/>
              </w:rPr>
              <w:t xml:space="preserve"> of plants not to pick</w:t>
            </w:r>
          </w:p>
        </w:tc>
        <w:tc>
          <w:tcPr>
            <w:tcW w:w="1701" w:type="dxa"/>
          </w:tcPr>
          <w:p w14:paraId="2A118CD7" w14:textId="77777777"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Sub contracted gardeners annual review.</w:t>
            </w:r>
          </w:p>
          <w:p w14:paraId="7E54F030" w14:textId="77777777"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site check day of session.</w:t>
            </w:r>
          </w:p>
          <w:p w14:paraId="1B8F6AB5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t>Other adults reminding children.</w:t>
            </w:r>
          </w:p>
        </w:tc>
        <w:tc>
          <w:tcPr>
            <w:tcW w:w="425" w:type="dxa"/>
          </w:tcPr>
          <w:p w14:paraId="67FD7299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0122576A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1D802C57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  <w:shd w:val="clear" w:color="auto" w:fill="808080" w:themeFill="background1" w:themeFillShade="80"/>
          </w:tcPr>
          <w:p w14:paraId="5931CD3D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2733C81F" w14:textId="77777777" w:rsidR="00517BD4" w:rsidRDefault="00517BD4" w:rsidP="00517BD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4E4E022" w14:textId="77777777"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</w:tbl>
    <w:p w14:paraId="00EB7640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64243264" w14:textId="77777777"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14:paraId="5BAE088F" w14:textId="77777777"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14:paraId="3E8B4046" w14:textId="77777777"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14:paraId="7F2D8D99" w14:textId="77777777"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14:paraId="119E346D" w14:textId="77777777"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14:paraId="7D4DE73A" w14:textId="77777777"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14:paraId="30AC8DAA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7F5C00F7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66C37451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73524527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3633E16E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74A7E93D" w14:textId="77777777" w:rsidTr="00ED4E79">
        <w:tc>
          <w:tcPr>
            <w:tcW w:w="1673" w:type="dxa"/>
          </w:tcPr>
          <w:p w14:paraId="079DF2EE" w14:textId="77777777" w:rsidR="00805E40" w:rsidRPr="000F55D9" w:rsidRDefault="00651B4C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</w:t>
            </w:r>
            <w:r w:rsidR="00865789">
              <w:rPr>
                <w:rFonts w:cs="Tahoma"/>
                <w:bCs/>
              </w:rPr>
              <w:t xml:space="preserve"> 2023</w:t>
            </w:r>
          </w:p>
        </w:tc>
        <w:tc>
          <w:tcPr>
            <w:tcW w:w="4819" w:type="dxa"/>
          </w:tcPr>
          <w:p w14:paraId="517D36DA" w14:textId="77777777" w:rsidR="00805E40" w:rsidRPr="000F55D9" w:rsidRDefault="00865789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4BAE3158" w14:textId="77777777" w:rsidR="00805E40" w:rsidRPr="000F55D9" w:rsidRDefault="00865789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157453" w:rsidRPr="000F55D9" w14:paraId="6CB6EB77" w14:textId="77777777" w:rsidTr="00ED4E79">
        <w:tc>
          <w:tcPr>
            <w:tcW w:w="1673" w:type="dxa"/>
          </w:tcPr>
          <w:p w14:paraId="68ABB50E" w14:textId="77777777" w:rsidR="00157453" w:rsidRDefault="00865789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1E4DC982" w14:textId="77777777" w:rsidR="00157453" w:rsidRDefault="00865789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29383786" w14:textId="77777777" w:rsidR="00157453" w:rsidRDefault="00865789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E61A62" w:rsidRPr="000F55D9" w14:paraId="111356E0" w14:textId="77777777" w:rsidTr="00ED4E79">
        <w:tc>
          <w:tcPr>
            <w:tcW w:w="1673" w:type="dxa"/>
          </w:tcPr>
          <w:p w14:paraId="407421A0" w14:textId="4A6F6808" w:rsidR="00E61A62" w:rsidRDefault="00517BD4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423AD875" w14:textId="463FDAC9" w:rsidR="00E61A62" w:rsidRDefault="00517BD4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668ED878" w14:textId="6E3FBF9C" w:rsidR="00E61A62" w:rsidRDefault="00517BD4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V1.3</w:t>
            </w:r>
          </w:p>
        </w:tc>
      </w:tr>
      <w:tr w:rsidR="00E61A62" w:rsidRPr="000F55D9" w14:paraId="65C82FCF" w14:textId="77777777" w:rsidTr="00ED4E79">
        <w:tc>
          <w:tcPr>
            <w:tcW w:w="1673" w:type="dxa"/>
          </w:tcPr>
          <w:p w14:paraId="2DF89CB4" w14:textId="531E3F1F" w:rsidR="00E61A62" w:rsidRDefault="00517BD4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35A06A40" w14:textId="3DFF5D14" w:rsidR="00E61A62" w:rsidRDefault="00517BD4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6618F051" w14:textId="13661DCC" w:rsidR="00E61A62" w:rsidRDefault="00517BD4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</w:tbl>
    <w:p w14:paraId="4BDF16FA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ECC3DF4" w14:textId="77777777" w:rsidR="00F46812" w:rsidRDefault="00F46812" w:rsidP="00874BB6">
      <w:r>
        <w:separator/>
      </w:r>
    </w:p>
    <w:p w14:paraId="1C7189E4" w14:textId="77777777" w:rsidR="00F46812" w:rsidRDefault="00F46812" w:rsidP="00874BB6"/>
  </w:endnote>
  <w:endnote w:type="continuationSeparator" w:id="0">
    <w:p w14:paraId="51733571" w14:textId="77777777" w:rsidR="00F46812" w:rsidRDefault="00F46812" w:rsidP="00874BB6">
      <w:r>
        <w:continuationSeparator/>
      </w:r>
    </w:p>
    <w:p w14:paraId="4BD61B0C" w14:textId="77777777" w:rsidR="00F46812" w:rsidRDefault="00F46812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B0D5AF" w14:textId="77777777" w:rsidR="00DF39B7" w:rsidRDefault="00DF39B7" w:rsidP="00F20C52">
    <w:pPr>
      <w:pStyle w:val="Footer"/>
      <w:pBdr>
        <w:top w:val="single" w:sz="12" w:space="1" w:color="385623" w:themeColor="accent6" w:themeShade="80"/>
      </w:pBdr>
      <w:jc w:val="center"/>
    </w:pPr>
    <w:r>
      <w:t>RAK 2023</w:t>
    </w:r>
  </w:p>
  <w:p w14:paraId="26025BFD" w14:textId="77777777" w:rsidR="00864A84" w:rsidRPr="00FC771E" w:rsidRDefault="007314D6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 w:rsidR="00BB188B">
      <w:rPr>
        <w:b/>
        <w:noProof/>
      </w:rPr>
      <w:t>2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</w:instrText>
    </w:r>
    <w:r>
      <w:rPr>
        <w:b/>
      </w:rPr>
      <w:fldChar w:fldCharType="separate"/>
    </w:r>
    <w:r w:rsidR="00BB188B">
      <w:rPr>
        <w:b/>
        <w:noProof/>
      </w:rPr>
      <w:t>3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8AE321C" w14:textId="77777777" w:rsidR="00F46812" w:rsidRDefault="00F46812" w:rsidP="00874BB6">
      <w:r>
        <w:separator/>
      </w:r>
    </w:p>
    <w:p w14:paraId="5DC53B7B" w14:textId="77777777" w:rsidR="00F46812" w:rsidRDefault="00F46812" w:rsidP="00874BB6"/>
  </w:footnote>
  <w:footnote w:type="continuationSeparator" w:id="0">
    <w:p w14:paraId="5BDD5E3F" w14:textId="77777777" w:rsidR="00F46812" w:rsidRDefault="00F46812" w:rsidP="00874BB6">
      <w:r>
        <w:continuationSeparator/>
      </w:r>
    </w:p>
    <w:p w14:paraId="56758076" w14:textId="77777777" w:rsidR="00F46812" w:rsidRDefault="00F46812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603267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531A3B2B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1F5DBE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05CC8FF" wp14:editId="7297B972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5C2F92" w14:textId="77777777" w:rsidR="00864A84" w:rsidRDefault="00864A84" w:rsidP="00AA4C64">
    <w:pPr>
      <w:pStyle w:val="Header"/>
      <w:jc w:val="center"/>
    </w:pPr>
  </w:p>
  <w:p w14:paraId="6699BCF1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41B25050" wp14:editId="70BFD750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0C45CF"/>
    <w:multiLevelType w:val="hybridMultilevel"/>
    <w:tmpl w:val="C750DAB2"/>
    <w:lvl w:ilvl="0" w:tplc="6DF6F2E0">
      <w:numFmt w:val="bullet"/>
      <w:lvlText w:val="•"/>
      <w:lvlJc w:val="left"/>
      <w:pPr>
        <w:ind w:left="467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FF0000"/>
        <w:spacing w:val="0"/>
        <w:w w:val="84"/>
        <w:sz w:val="24"/>
        <w:szCs w:val="24"/>
        <w:lang w:val="en-US" w:eastAsia="en-US" w:bidi="ar-SA"/>
      </w:rPr>
    </w:lvl>
    <w:lvl w:ilvl="1" w:tplc="FB8A6204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A5646320">
      <w:numFmt w:val="bullet"/>
      <w:lvlText w:val="•"/>
      <w:lvlJc w:val="left"/>
      <w:pPr>
        <w:ind w:left="989" w:hanging="360"/>
      </w:pPr>
      <w:rPr>
        <w:rFonts w:hint="default"/>
        <w:lang w:val="en-US" w:eastAsia="en-US" w:bidi="ar-SA"/>
      </w:rPr>
    </w:lvl>
    <w:lvl w:ilvl="3" w:tplc="34B4549C">
      <w:numFmt w:val="bullet"/>
      <w:lvlText w:val="•"/>
      <w:lvlJc w:val="left"/>
      <w:pPr>
        <w:ind w:left="1254" w:hanging="360"/>
      </w:pPr>
      <w:rPr>
        <w:rFonts w:hint="default"/>
        <w:lang w:val="en-US" w:eastAsia="en-US" w:bidi="ar-SA"/>
      </w:rPr>
    </w:lvl>
    <w:lvl w:ilvl="4" w:tplc="3BE8BB94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B7F2563C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6" w:tplc="AB509804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7" w:tplc="3D66ED62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8" w:tplc="5E461666">
      <w:numFmt w:val="bullet"/>
      <w:lvlText w:val="•"/>
      <w:lvlJc w:val="left"/>
      <w:pPr>
        <w:ind w:left="257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614173"/>
    <w:multiLevelType w:val="hybridMultilevel"/>
    <w:tmpl w:val="577A5DF4"/>
    <w:lvl w:ilvl="0" w:tplc="C19E6E94">
      <w:numFmt w:val="bullet"/>
      <w:lvlText w:val="•"/>
      <w:lvlJc w:val="left"/>
      <w:pPr>
        <w:ind w:left="467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FF0000"/>
        <w:spacing w:val="0"/>
        <w:w w:val="84"/>
        <w:sz w:val="24"/>
        <w:szCs w:val="24"/>
        <w:lang w:val="en-US" w:eastAsia="en-US" w:bidi="ar-SA"/>
      </w:rPr>
    </w:lvl>
    <w:lvl w:ilvl="1" w:tplc="9D901B9A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3E9AF248">
      <w:numFmt w:val="bullet"/>
      <w:lvlText w:val="•"/>
      <w:lvlJc w:val="left"/>
      <w:pPr>
        <w:ind w:left="989" w:hanging="360"/>
      </w:pPr>
      <w:rPr>
        <w:rFonts w:hint="default"/>
        <w:lang w:val="en-US" w:eastAsia="en-US" w:bidi="ar-SA"/>
      </w:rPr>
    </w:lvl>
    <w:lvl w:ilvl="3" w:tplc="35B0E8A4">
      <w:numFmt w:val="bullet"/>
      <w:lvlText w:val="•"/>
      <w:lvlJc w:val="left"/>
      <w:pPr>
        <w:ind w:left="1254" w:hanging="360"/>
      </w:pPr>
      <w:rPr>
        <w:rFonts w:hint="default"/>
        <w:lang w:val="en-US" w:eastAsia="en-US" w:bidi="ar-SA"/>
      </w:rPr>
    </w:lvl>
    <w:lvl w:ilvl="4" w:tplc="8366470A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BE208888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6" w:tplc="70341804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7" w:tplc="95F687F8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8" w:tplc="C16CF444">
      <w:numFmt w:val="bullet"/>
      <w:lvlText w:val="•"/>
      <w:lvlJc w:val="left"/>
      <w:pPr>
        <w:ind w:left="257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E5043"/>
    <w:multiLevelType w:val="hybridMultilevel"/>
    <w:tmpl w:val="74BA9EB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3A2047C"/>
    <w:multiLevelType w:val="hybridMultilevel"/>
    <w:tmpl w:val="6FD017C4"/>
    <w:lvl w:ilvl="0" w:tplc="3BF6C84C">
      <w:numFmt w:val="bullet"/>
      <w:lvlText w:val="•"/>
      <w:lvlJc w:val="left"/>
      <w:pPr>
        <w:ind w:left="467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FF0000"/>
        <w:spacing w:val="0"/>
        <w:w w:val="84"/>
        <w:sz w:val="24"/>
        <w:szCs w:val="24"/>
        <w:lang w:val="en-US" w:eastAsia="en-US" w:bidi="ar-SA"/>
      </w:rPr>
    </w:lvl>
    <w:lvl w:ilvl="1" w:tplc="AB72CD54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B094CC24">
      <w:numFmt w:val="bullet"/>
      <w:lvlText w:val="•"/>
      <w:lvlJc w:val="left"/>
      <w:pPr>
        <w:ind w:left="989" w:hanging="360"/>
      </w:pPr>
      <w:rPr>
        <w:rFonts w:hint="default"/>
        <w:lang w:val="en-US" w:eastAsia="en-US" w:bidi="ar-SA"/>
      </w:rPr>
    </w:lvl>
    <w:lvl w:ilvl="3" w:tplc="3816019C">
      <w:numFmt w:val="bullet"/>
      <w:lvlText w:val="•"/>
      <w:lvlJc w:val="left"/>
      <w:pPr>
        <w:ind w:left="1254" w:hanging="360"/>
      </w:pPr>
      <w:rPr>
        <w:rFonts w:hint="default"/>
        <w:lang w:val="en-US" w:eastAsia="en-US" w:bidi="ar-SA"/>
      </w:rPr>
    </w:lvl>
    <w:lvl w:ilvl="4" w:tplc="3AD21AF0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B26EA448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6" w:tplc="F32A23A2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7" w:tplc="70D2B9B8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8" w:tplc="77101A44">
      <w:numFmt w:val="bullet"/>
      <w:lvlText w:val="•"/>
      <w:lvlJc w:val="left"/>
      <w:pPr>
        <w:ind w:left="257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BB49EA"/>
    <w:multiLevelType w:val="hybridMultilevel"/>
    <w:tmpl w:val="B366D14E"/>
    <w:lvl w:ilvl="0" w:tplc="19CABB28">
      <w:numFmt w:val="bullet"/>
      <w:lvlText w:val="•"/>
      <w:lvlJc w:val="left"/>
      <w:pPr>
        <w:ind w:left="467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FF0000"/>
        <w:spacing w:val="0"/>
        <w:w w:val="84"/>
        <w:sz w:val="24"/>
        <w:szCs w:val="24"/>
        <w:lang w:val="en-US" w:eastAsia="en-US" w:bidi="ar-SA"/>
      </w:rPr>
    </w:lvl>
    <w:lvl w:ilvl="1" w:tplc="7556E816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22B26BF8">
      <w:numFmt w:val="bullet"/>
      <w:lvlText w:val="•"/>
      <w:lvlJc w:val="left"/>
      <w:pPr>
        <w:ind w:left="989" w:hanging="360"/>
      </w:pPr>
      <w:rPr>
        <w:rFonts w:hint="default"/>
        <w:lang w:val="en-US" w:eastAsia="en-US" w:bidi="ar-SA"/>
      </w:rPr>
    </w:lvl>
    <w:lvl w:ilvl="3" w:tplc="687E3D7A">
      <w:numFmt w:val="bullet"/>
      <w:lvlText w:val="•"/>
      <w:lvlJc w:val="left"/>
      <w:pPr>
        <w:ind w:left="1254" w:hanging="360"/>
      </w:pPr>
      <w:rPr>
        <w:rFonts w:hint="default"/>
        <w:lang w:val="en-US" w:eastAsia="en-US" w:bidi="ar-SA"/>
      </w:rPr>
    </w:lvl>
    <w:lvl w:ilvl="4" w:tplc="CF627D80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2DD26022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6" w:tplc="4BDA4FEA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7" w:tplc="202EF954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8" w:tplc="92A676BE">
      <w:numFmt w:val="bullet"/>
      <w:lvlText w:val="•"/>
      <w:lvlJc w:val="left"/>
      <w:pPr>
        <w:ind w:left="2579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EF918C4"/>
    <w:multiLevelType w:val="hybridMultilevel"/>
    <w:tmpl w:val="9000EC1A"/>
    <w:lvl w:ilvl="0" w:tplc="46F6C57C">
      <w:numFmt w:val="bullet"/>
      <w:lvlText w:val="•"/>
      <w:lvlJc w:val="left"/>
      <w:pPr>
        <w:ind w:left="467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FF0000"/>
        <w:spacing w:val="0"/>
        <w:w w:val="84"/>
        <w:sz w:val="24"/>
        <w:szCs w:val="24"/>
        <w:lang w:val="en-US" w:eastAsia="en-US" w:bidi="ar-SA"/>
      </w:rPr>
    </w:lvl>
    <w:lvl w:ilvl="1" w:tplc="B56EC69C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05F4CA98">
      <w:numFmt w:val="bullet"/>
      <w:lvlText w:val="•"/>
      <w:lvlJc w:val="left"/>
      <w:pPr>
        <w:ind w:left="989" w:hanging="360"/>
      </w:pPr>
      <w:rPr>
        <w:rFonts w:hint="default"/>
        <w:lang w:val="en-US" w:eastAsia="en-US" w:bidi="ar-SA"/>
      </w:rPr>
    </w:lvl>
    <w:lvl w:ilvl="3" w:tplc="D3420DE4">
      <w:numFmt w:val="bullet"/>
      <w:lvlText w:val="•"/>
      <w:lvlJc w:val="left"/>
      <w:pPr>
        <w:ind w:left="1254" w:hanging="360"/>
      </w:pPr>
      <w:rPr>
        <w:rFonts w:hint="default"/>
        <w:lang w:val="en-US" w:eastAsia="en-US" w:bidi="ar-SA"/>
      </w:rPr>
    </w:lvl>
    <w:lvl w:ilvl="4" w:tplc="3330362A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613CB0A2"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6" w:tplc="D37CBFBE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7" w:tplc="7DE401CA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8" w:tplc="E9E2178E">
      <w:numFmt w:val="bullet"/>
      <w:lvlText w:val="•"/>
      <w:lvlJc w:val="left"/>
      <w:pPr>
        <w:ind w:left="2579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5"/>
  </w:num>
  <w:num w:numId="3" w16cid:durableId="480276167">
    <w:abstractNumId w:val="11"/>
  </w:num>
  <w:num w:numId="4" w16cid:durableId="452284075">
    <w:abstractNumId w:val="20"/>
  </w:num>
  <w:num w:numId="5" w16cid:durableId="1464080378">
    <w:abstractNumId w:val="6"/>
  </w:num>
  <w:num w:numId="6" w16cid:durableId="1559053789">
    <w:abstractNumId w:val="23"/>
  </w:num>
  <w:num w:numId="7" w16cid:durableId="1946378934">
    <w:abstractNumId w:val="16"/>
  </w:num>
  <w:num w:numId="8" w16cid:durableId="1263148732">
    <w:abstractNumId w:val="17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4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7"/>
  </w:num>
  <w:num w:numId="14" w16cid:durableId="58555473">
    <w:abstractNumId w:val="18"/>
  </w:num>
  <w:num w:numId="15" w16cid:durableId="1969623699">
    <w:abstractNumId w:val="8"/>
  </w:num>
  <w:num w:numId="16" w16cid:durableId="1964114843">
    <w:abstractNumId w:val="10"/>
  </w:num>
  <w:num w:numId="17" w16cid:durableId="2128429593">
    <w:abstractNumId w:val="12"/>
  </w:num>
  <w:num w:numId="18" w16cid:durableId="575824531">
    <w:abstractNumId w:val="13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 w:numId="21" w16cid:durableId="2018313771">
    <w:abstractNumId w:val="5"/>
  </w:num>
  <w:num w:numId="22" w16cid:durableId="2014330487">
    <w:abstractNumId w:val="19"/>
  </w:num>
  <w:num w:numId="23" w16cid:durableId="1464813983">
    <w:abstractNumId w:val="21"/>
  </w:num>
  <w:num w:numId="24" w16cid:durableId="1283655742">
    <w:abstractNumId w:val="22"/>
  </w:num>
  <w:num w:numId="25" w16cid:durableId="1761952512">
    <w:abstractNumId w:val="9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17C03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319D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637F0"/>
    <w:rsid w:val="0018098F"/>
    <w:rsid w:val="00197DFD"/>
    <w:rsid w:val="001A3513"/>
    <w:rsid w:val="001B3440"/>
    <w:rsid w:val="001D605D"/>
    <w:rsid w:val="001E006C"/>
    <w:rsid w:val="001E3387"/>
    <w:rsid w:val="001E7D94"/>
    <w:rsid w:val="00207C30"/>
    <w:rsid w:val="00207F57"/>
    <w:rsid w:val="00214EBF"/>
    <w:rsid w:val="002161E6"/>
    <w:rsid w:val="00237CE2"/>
    <w:rsid w:val="002575BD"/>
    <w:rsid w:val="00272338"/>
    <w:rsid w:val="002761FD"/>
    <w:rsid w:val="0027713B"/>
    <w:rsid w:val="00284ECD"/>
    <w:rsid w:val="00290C53"/>
    <w:rsid w:val="0029489A"/>
    <w:rsid w:val="00297711"/>
    <w:rsid w:val="00297E49"/>
    <w:rsid w:val="002A274C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07F5A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5D13"/>
    <w:rsid w:val="0038794B"/>
    <w:rsid w:val="00395650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706D2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17BD4"/>
    <w:rsid w:val="00525A1A"/>
    <w:rsid w:val="005311B7"/>
    <w:rsid w:val="00531D77"/>
    <w:rsid w:val="005338E8"/>
    <w:rsid w:val="00533A2B"/>
    <w:rsid w:val="00533C29"/>
    <w:rsid w:val="00535A96"/>
    <w:rsid w:val="00542120"/>
    <w:rsid w:val="00553C82"/>
    <w:rsid w:val="0055785E"/>
    <w:rsid w:val="005726D7"/>
    <w:rsid w:val="00575C93"/>
    <w:rsid w:val="00582B50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51B4C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13C7D"/>
    <w:rsid w:val="007314D6"/>
    <w:rsid w:val="007317D1"/>
    <w:rsid w:val="00731E54"/>
    <w:rsid w:val="00742EB4"/>
    <w:rsid w:val="0074546A"/>
    <w:rsid w:val="00751F18"/>
    <w:rsid w:val="00761A3F"/>
    <w:rsid w:val="00767D0E"/>
    <w:rsid w:val="00784392"/>
    <w:rsid w:val="007938CF"/>
    <w:rsid w:val="00796C8B"/>
    <w:rsid w:val="007A100E"/>
    <w:rsid w:val="007B44E6"/>
    <w:rsid w:val="007D18F6"/>
    <w:rsid w:val="007D5F6B"/>
    <w:rsid w:val="007D688D"/>
    <w:rsid w:val="007D6D34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5789"/>
    <w:rsid w:val="0086690C"/>
    <w:rsid w:val="00874BB6"/>
    <w:rsid w:val="008A367E"/>
    <w:rsid w:val="008B24C3"/>
    <w:rsid w:val="008B3FD4"/>
    <w:rsid w:val="008C2B92"/>
    <w:rsid w:val="008C538A"/>
    <w:rsid w:val="008D4C31"/>
    <w:rsid w:val="008E3F76"/>
    <w:rsid w:val="00902615"/>
    <w:rsid w:val="00902685"/>
    <w:rsid w:val="00913647"/>
    <w:rsid w:val="009332D4"/>
    <w:rsid w:val="0093731E"/>
    <w:rsid w:val="00961E8E"/>
    <w:rsid w:val="0096555E"/>
    <w:rsid w:val="009736CD"/>
    <w:rsid w:val="009763DB"/>
    <w:rsid w:val="00982DD3"/>
    <w:rsid w:val="009A277D"/>
    <w:rsid w:val="009A4C34"/>
    <w:rsid w:val="009B0BB8"/>
    <w:rsid w:val="009B485F"/>
    <w:rsid w:val="009C2488"/>
    <w:rsid w:val="009C6A4A"/>
    <w:rsid w:val="009F1F77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426E"/>
    <w:rsid w:val="00B66530"/>
    <w:rsid w:val="00B75450"/>
    <w:rsid w:val="00B76440"/>
    <w:rsid w:val="00B82A89"/>
    <w:rsid w:val="00B83A78"/>
    <w:rsid w:val="00BA2802"/>
    <w:rsid w:val="00BA3B1B"/>
    <w:rsid w:val="00BB07BC"/>
    <w:rsid w:val="00BB188B"/>
    <w:rsid w:val="00BD2ADC"/>
    <w:rsid w:val="00BE25F6"/>
    <w:rsid w:val="00BE3F02"/>
    <w:rsid w:val="00BF4FC7"/>
    <w:rsid w:val="00C132B3"/>
    <w:rsid w:val="00C14D90"/>
    <w:rsid w:val="00C23B44"/>
    <w:rsid w:val="00C340B1"/>
    <w:rsid w:val="00C356EE"/>
    <w:rsid w:val="00C42F28"/>
    <w:rsid w:val="00C60D60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C283B"/>
    <w:rsid w:val="00CD3AA4"/>
    <w:rsid w:val="00CE51E4"/>
    <w:rsid w:val="00CE66FC"/>
    <w:rsid w:val="00CF4D02"/>
    <w:rsid w:val="00CF7DA6"/>
    <w:rsid w:val="00D10CC7"/>
    <w:rsid w:val="00D124A0"/>
    <w:rsid w:val="00D12BE5"/>
    <w:rsid w:val="00D13F98"/>
    <w:rsid w:val="00D221E2"/>
    <w:rsid w:val="00D30724"/>
    <w:rsid w:val="00D325FF"/>
    <w:rsid w:val="00D47605"/>
    <w:rsid w:val="00D50389"/>
    <w:rsid w:val="00DA1C1B"/>
    <w:rsid w:val="00DB1E10"/>
    <w:rsid w:val="00DE5030"/>
    <w:rsid w:val="00DF39B7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6137"/>
    <w:rsid w:val="00F07509"/>
    <w:rsid w:val="00F13A6C"/>
    <w:rsid w:val="00F20C52"/>
    <w:rsid w:val="00F340A9"/>
    <w:rsid w:val="00F434E7"/>
    <w:rsid w:val="00F46812"/>
    <w:rsid w:val="00F75C9C"/>
    <w:rsid w:val="00F76B0A"/>
    <w:rsid w:val="00F82FF4"/>
    <w:rsid w:val="00FA1772"/>
    <w:rsid w:val="00FA4DBB"/>
    <w:rsid w:val="00FB4467"/>
    <w:rsid w:val="00FC4413"/>
    <w:rsid w:val="00FC771E"/>
    <w:rsid w:val="00FE7AEC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7C589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B50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  <w:lang w:eastAsia="en-US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  <w:rPr>
      <w:rFonts w:ascii="Arial" w:hAnsi="Arial"/>
      <w:lang w:eastAsia="en-US"/>
    </w:r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  <w:rPr>
      <w:rFonts w:ascii="Arial" w:hAnsi="Arial"/>
      <w:lang w:eastAsia="en-US"/>
    </w:r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  <w:rPr>
      <w:rFonts w:ascii="Arial" w:hAnsi="Arial"/>
      <w:lang w:eastAsia="en-US"/>
    </w:r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  <w:rPr>
      <w:rFonts w:ascii="Arial" w:hAnsi="Arial"/>
      <w:lang w:eastAsia="en-US"/>
    </w:r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  <w:rPr>
      <w:rFonts w:ascii="Arial" w:hAnsi="Arial"/>
      <w:lang w:eastAsia="en-US"/>
    </w:r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  <w:rPr>
      <w:rFonts w:ascii="Arial" w:hAnsi="Arial"/>
      <w:lang w:eastAsia="en-US"/>
    </w:r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  <w:rPr>
      <w:rFonts w:ascii="Arial" w:hAnsi="Arial"/>
      <w:lang w:eastAsia="en-US"/>
    </w:r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  <w:rPr>
      <w:rFonts w:ascii="Arial" w:hAnsi="Arial"/>
      <w:lang w:eastAsia="en-US"/>
    </w:rPr>
  </w:style>
  <w:style w:type="paragraph" w:styleId="IndexHeading">
    <w:name w:val="index heading"/>
    <w:basedOn w:val="Normal"/>
    <w:next w:val="Index1"/>
    <w:semiHidden/>
    <w:rsid w:val="008126F1"/>
    <w:rPr>
      <w:rFonts w:ascii="Arial" w:hAnsi="Arial"/>
      <w:lang w:eastAsia="en-US"/>
    </w:rPr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rFonts w:ascii="Arial" w:hAnsi="Arial"/>
      <w:noProof/>
      <w:lang w:eastAsia="en-US"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  <w:rPr>
      <w:rFonts w:ascii="Arial" w:hAnsi="Arial"/>
      <w:lang w:eastAsia="en-US"/>
    </w:r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  <w:rPr>
      <w:rFonts w:ascii="Arial" w:hAnsi="Arial"/>
      <w:lang w:eastAsia="en-US"/>
    </w:r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  <w:rPr>
      <w:rFonts w:ascii="Arial" w:hAnsi="Arial"/>
      <w:lang w:eastAsia="en-US"/>
    </w:r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  <w:rPr>
      <w:rFonts w:ascii="Arial" w:hAnsi="Arial"/>
      <w:lang w:eastAsia="en-US"/>
    </w:r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  <w:rPr>
      <w:rFonts w:ascii="Arial" w:hAnsi="Arial"/>
      <w:lang w:eastAsia="en-US"/>
    </w:r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  <w:rPr>
      <w:rFonts w:ascii="Arial" w:hAnsi="Arial"/>
      <w:lang w:eastAsia="en-US"/>
    </w:r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ascii="Arial" w:hAnsi="Arial" w:cs="Arial"/>
      <w:lang w:eastAsia="en-US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  <w:rPr>
      <w:rFonts w:ascii="Arial" w:hAnsi="Arial"/>
      <w:lang w:eastAsia="en-US"/>
    </w:r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  <w:lang w:eastAsia="en-US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4706D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405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2026-09-02T09:38:00Z</dcterms:created>
  <dcterms:modified xsi:type="dcterms:W3CDTF">2026-09-02T09:38:00Z</dcterms:modified>
</cp:coreProperties>
</file>